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674E" w14:textId="163E7A4C" w:rsidR="00FD13CE" w:rsidRPr="00FD13CE" w:rsidRDefault="00AB5CFC" w:rsidP="00FD13CE">
      <w:pPr>
        <w:pStyle w:val="data"/>
      </w:pP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08294433" r:id="rId8"/>
        </w:object>
      </w:r>
      <w:r w:rsidR="00A73315">
        <w:rPr>
          <w:noProof/>
        </w:rPr>
        <w:drawing>
          <wp:anchor distT="0" distB="0" distL="114300" distR="114300" simplePos="0" relativeHeight="251663360" behindDoc="1" locked="0" layoutInCell="1" allowOverlap="1" wp14:anchorId="046BB1D8" wp14:editId="64A78CBC">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F70">
        <w:rPr>
          <w:noProof/>
        </w:rPr>
        <mc:AlternateContent>
          <mc:Choice Requires="wps">
            <w:drawing>
              <wp:anchor distT="0" distB="0" distL="114300" distR="114300" simplePos="0" relativeHeight="251661312" behindDoc="1" locked="0" layoutInCell="1" allowOverlap="1" wp14:anchorId="33EF7FFC" wp14:editId="56BB804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6D8009FB" w14:textId="4F632EA5" w:rsidR="00FA47D8" w:rsidRPr="00525E2B" w:rsidRDefault="004F4D45"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6D8009FB" w14:textId="4F632EA5" w:rsidR="00FA47D8" w:rsidRPr="00525E2B" w:rsidRDefault="004F4D45"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E305D6">
        <w:t xml:space="preserve"> </w:t>
      </w:r>
      <w:r w:rsidR="00FD13CE" w:rsidRPr="00FD13CE">
        <w:rPr>
          <w:color w:val="auto"/>
        </w:rPr>
        <w:t xml:space="preserve"> </w:t>
      </w:r>
      <w:r w:rsidR="00FD13CE" w:rsidRPr="00FD13CE">
        <w:t xml:space="preserve">Zabrze, dnia </w:t>
      </w:r>
      <w:r w:rsidR="00910471">
        <w:t>09</w:t>
      </w:r>
      <w:r w:rsidR="00FD13CE" w:rsidRPr="00FD13CE">
        <w:t>.0</w:t>
      </w:r>
      <w:r w:rsidR="00910471">
        <w:t>5</w:t>
      </w:r>
      <w:r w:rsidR="00FD13CE" w:rsidRPr="00FD13CE">
        <w:t>.2025 r.</w:t>
      </w:r>
    </w:p>
    <w:p w14:paraId="1CFBDDA6" w14:textId="77777777" w:rsidR="00FD13CE" w:rsidRPr="00FD13CE" w:rsidRDefault="00FD13CE" w:rsidP="00FD13CE">
      <w:pPr>
        <w:pStyle w:val="data"/>
      </w:pPr>
    </w:p>
    <w:p w14:paraId="0572F9A2" w14:textId="77777777" w:rsidR="00FD13CE" w:rsidRPr="00FD13CE" w:rsidRDefault="00FD13CE" w:rsidP="00FD13CE">
      <w:pPr>
        <w:pStyle w:val="data"/>
      </w:pPr>
    </w:p>
    <w:p w14:paraId="26DF648A" w14:textId="4080C7C5" w:rsidR="00FD13CE" w:rsidRPr="00FD13CE" w:rsidRDefault="00FD13CE" w:rsidP="00FD13CE">
      <w:pPr>
        <w:pStyle w:val="data"/>
        <w:jc w:val="left"/>
      </w:pPr>
      <w:r w:rsidRPr="00FD13CE">
        <w:t xml:space="preserve">Dotyczy konkursu z dnia </w:t>
      </w:r>
      <w:r w:rsidR="00910471">
        <w:t>08</w:t>
      </w:r>
      <w:r w:rsidRPr="00FD13CE">
        <w:t>.</w:t>
      </w:r>
      <w:r w:rsidR="00910471">
        <w:t>05</w:t>
      </w:r>
      <w:r w:rsidRPr="00FD13CE">
        <w:t xml:space="preserve">.2025 r. o udzielenie zamówienia na świadczenia zdrowotne udzielane przez </w:t>
      </w:r>
      <w:proofErr w:type="spellStart"/>
      <w:r w:rsidR="00910471" w:rsidRPr="00910471">
        <w:t>perfuzjonistki</w:t>
      </w:r>
      <w:proofErr w:type="spellEnd"/>
      <w:r w:rsidR="00910471" w:rsidRPr="00910471">
        <w:t>/ów.</w:t>
      </w:r>
      <w:bookmarkStart w:id="1" w:name="_GoBack"/>
      <w:bookmarkEnd w:id="1"/>
    </w:p>
    <w:p w14:paraId="6320CDCF" w14:textId="77777777" w:rsidR="00FD13CE" w:rsidRPr="00FD13CE" w:rsidRDefault="00FD13CE" w:rsidP="00FD13CE">
      <w:pPr>
        <w:pStyle w:val="data"/>
        <w:rPr>
          <w:u w:val="single"/>
        </w:rPr>
      </w:pPr>
    </w:p>
    <w:p w14:paraId="7C846991" w14:textId="77777777" w:rsidR="00FD13CE" w:rsidRPr="00FD13CE" w:rsidRDefault="00FD13CE" w:rsidP="00FD13CE">
      <w:pPr>
        <w:pStyle w:val="data"/>
      </w:pPr>
    </w:p>
    <w:p w14:paraId="7ED2EB0A" w14:textId="77777777" w:rsidR="00FD13CE" w:rsidRPr="00FD13CE" w:rsidRDefault="00FD13CE" w:rsidP="00FD13CE">
      <w:pPr>
        <w:pStyle w:val="data"/>
        <w:jc w:val="left"/>
      </w:pPr>
      <w:r w:rsidRPr="00FD13CE">
        <w:t>Śląskie Centrum Chorób Serca w Zabrzu dziękując za udział w ww. postępowaniu konkursowym informuje, że wybrana została oferta następującego podmiotu:</w:t>
      </w:r>
    </w:p>
    <w:p w14:paraId="7C8FD923" w14:textId="77777777" w:rsidR="00FD13CE" w:rsidRPr="00FD13CE" w:rsidRDefault="00FD13CE" w:rsidP="00FD13CE">
      <w:pPr>
        <w:pStyle w:val="data"/>
        <w:rPr>
          <w:b/>
        </w:rPr>
      </w:pPr>
    </w:p>
    <w:p w14:paraId="358A1352" w14:textId="77777777" w:rsidR="00FD13CE" w:rsidRPr="00FD13CE" w:rsidRDefault="00FD13CE" w:rsidP="00FD13CE">
      <w:pPr>
        <w:pStyle w:val="data"/>
        <w:rPr>
          <w:b/>
        </w:rPr>
      </w:pPr>
    </w:p>
    <w:p w14:paraId="0D13F128" w14:textId="77777777" w:rsidR="00FD13CE" w:rsidRPr="00FD13CE" w:rsidRDefault="00FD13CE" w:rsidP="00FD13CE">
      <w:pPr>
        <w:pStyle w:val="data"/>
        <w:jc w:val="left"/>
        <w:rPr>
          <w:b/>
          <w:bCs/>
        </w:rPr>
      </w:pPr>
      <w:r w:rsidRPr="00FD13CE">
        <w:rPr>
          <w:b/>
          <w:bCs/>
        </w:rPr>
        <w:t>PAKIET 1</w:t>
      </w:r>
    </w:p>
    <w:p w14:paraId="01EDEC2C" w14:textId="78E72991" w:rsidR="00910471" w:rsidRDefault="00910471" w:rsidP="00FD13CE">
      <w:pPr>
        <w:pStyle w:val="data"/>
        <w:jc w:val="left"/>
      </w:pPr>
      <w:r w:rsidRPr="00910471">
        <w:t>PAWEŁ WYPYCH-STAR-</w:t>
      </w:r>
      <w:r>
        <w:t>MED.</w:t>
      </w:r>
    </w:p>
    <w:p w14:paraId="04041F76" w14:textId="71A02CF8" w:rsidR="00FD13CE" w:rsidRPr="00FD13CE" w:rsidRDefault="00FD13CE" w:rsidP="00FD13CE">
      <w:pPr>
        <w:pStyle w:val="data"/>
        <w:jc w:val="left"/>
        <w:rPr>
          <w:bCs/>
        </w:rPr>
      </w:pPr>
      <w:r w:rsidRPr="00FD13CE">
        <w:rPr>
          <w:bCs/>
        </w:rPr>
        <w:t>4</w:t>
      </w:r>
      <w:r w:rsidR="005C4226">
        <w:rPr>
          <w:bCs/>
        </w:rPr>
        <w:t>1-800 Zabrze, ul. K</w:t>
      </w:r>
      <w:r w:rsidR="00910471">
        <w:rPr>
          <w:bCs/>
        </w:rPr>
        <w:t>lonowa 15C/28</w:t>
      </w:r>
    </w:p>
    <w:p w14:paraId="4D883A08" w14:textId="290B2E85" w:rsidR="000245CD" w:rsidRPr="000245CD" w:rsidRDefault="000245CD" w:rsidP="00FD13CE">
      <w:pPr>
        <w:pStyle w:val="data"/>
      </w:pPr>
    </w:p>
    <w:sectPr w:rsidR="000245CD" w:rsidRPr="000245CD" w:rsidSect="009A0253">
      <w:footerReference w:type="default" r:id="rId22"/>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A056C"/>
    <w:rsid w:val="001C24F4"/>
    <w:rsid w:val="00313CEC"/>
    <w:rsid w:val="003C4A16"/>
    <w:rsid w:val="003F092C"/>
    <w:rsid w:val="004210BC"/>
    <w:rsid w:val="00450053"/>
    <w:rsid w:val="004F4D45"/>
    <w:rsid w:val="0056533E"/>
    <w:rsid w:val="00581F03"/>
    <w:rsid w:val="005961F0"/>
    <w:rsid w:val="005A2ECE"/>
    <w:rsid w:val="005C4226"/>
    <w:rsid w:val="005D6BBE"/>
    <w:rsid w:val="00603B8E"/>
    <w:rsid w:val="006102B1"/>
    <w:rsid w:val="0068275F"/>
    <w:rsid w:val="00682F70"/>
    <w:rsid w:val="00786431"/>
    <w:rsid w:val="008B4D3F"/>
    <w:rsid w:val="008E0DF9"/>
    <w:rsid w:val="00910471"/>
    <w:rsid w:val="0093741B"/>
    <w:rsid w:val="009E031C"/>
    <w:rsid w:val="00A73315"/>
    <w:rsid w:val="00AA2A0C"/>
    <w:rsid w:val="00AB5CFC"/>
    <w:rsid w:val="00B35907"/>
    <w:rsid w:val="00B36D17"/>
    <w:rsid w:val="00B76098"/>
    <w:rsid w:val="00B82C2D"/>
    <w:rsid w:val="00BF5C82"/>
    <w:rsid w:val="00BF6CEA"/>
    <w:rsid w:val="00C11B12"/>
    <w:rsid w:val="00C332AE"/>
    <w:rsid w:val="00D42944"/>
    <w:rsid w:val="00D650FE"/>
    <w:rsid w:val="00DA7AA1"/>
    <w:rsid w:val="00E305D6"/>
    <w:rsid w:val="00E93DFF"/>
    <w:rsid w:val="00EF4137"/>
    <w:rsid w:val="00F1102B"/>
    <w:rsid w:val="00F526D5"/>
    <w:rsid w:val="00F85A47"/>
    <w:rsid w:val="00F8682D"/>
    <w:rsid w:val="00FA47D8"/>
    <w:rsid w:val="00FB085B"/>
    <w:rsid w:val="00FD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3" Type="http://schemas.openxmlformats.org/officeDocument/2006/relationships/settings" Target="settings.xml"/><Relationship Id="rId21" Type="http://schemas.openxmlformats.org/officeDocument/2006/relationships/image" Target="media/image30.jpeg"/><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fontTable" Target="fontTable.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54</Words>
  <Characters>325</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Katarzyna Fijak-Kempska</cp:lastModifiedBy>
  <cp:revision>7</cp:revision>
  <cp:lastPrinted>2025-05-09T09:00:00Z</cp:lastPrinted>
  <dcterms:created xsi:type="dcterms:W3CDTF">2025-04-25T08:50:00Z</dcterms:created>
  <dcterms:modified xsi:type="dcterms:W3CDTF">2025-05-09T09:14:00Z</dcterms:modified>
</cp:coreProperties>
</file>