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C6" w:rsidRPr="00AC0636" w:rsidRDefault="00C801C6" w:rsidP="00C801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61/2023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C801C6" w:rsidRPr="00AC0636" w:rsidRDefault="00C801C6" w:rsidP="00C801C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C801C6" w:rsidRPr="00AC0636" w:rsidRDefault="00C801C6" w:rsidP="00C801C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C801C6" w:rsidRPr="00AC0636" w:rsidRDefault="00C801C6" w:rsidP="00C801C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C801C6" w:rsidRPr="00AC0636" w:rsidRDefault="00C801C6" w:rsidP="00C801C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C801C6" w:rsidRPr="00AC0636" w:rsidRDefault="00C801C6" w:rsidP="00C801C6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C801C6" w:rsidRPr="00AC0636" w:rsidRDefault="00C801C6" w:rsidP="00C801C6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C801C6" w:rsidRPr="00AC0636" w:rsidRDefault="00C801C6" w:rsidP="00C801C6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C801C6" w:rsidRPr="00AC0636" w:rsidRDefault="00C801C6" w:rsidP="00C801C6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C801C6" w:rsidRPr="00AC0636" w:rsidRDefault="00C801C6" w:rsidP="00C801C6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C801C6" w:rsidRPr="00AC0636" w:rsidRDefault="00C801C6" w:rsidP="00C801C6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C801C6" w:rsidRPr="00AC0636" w:rsidRDefault="00C801C6" w:rsidP="00C801C6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C801C6" w:rsidRPr="00EC6EE3" w:rsidRDefault="00106057" w:rsidP="00C801C6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>
        <w:rPr>
          <w:rFonts w:cs="Calibri"/>
          <w:b/>
          <w:i/>
          <w:sz w:val="26"/>
          <w:szCs w:val="26"/>
          <w:u w:val="single"/>
        </w:rPr>
        <w:t>LUPA i LAMPY</w:t>
      </w:r>
      <w:bookmarkStart w:id="0" w:name="_GoBack"/>
      <w:bookmarkEnd w:id="0"/>
      <w:r w:rsidR="00C801C6" w:rsidRPr="00EC6EE3">
        <w:rPr>
          <w:rFonts w:cs="Calibri"/>
          <w:b/>
          <w:i/>
          <w:sz w:val="26"/>
          <w:szCs w:val="26"/>
          <w:u w:val="single"/>
        </w:rPr>
        <w:t xml:space="preserve"> CHIRURGICZNE</w:t>
      </w:r>
    </w:p>
    <w:p w:rsidR="00C801C6" w:rsidRPr="00AC0636" w:rsidRDefault="00C801C6" w:rsidP="00C801C6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C801C6" w:rsidRPr="00AC0636" w:rsidRDefault="00C801C6" w:rsidP="00C801C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C801C6" w:rsidRPr="00221740" w:rsidRDefault="00C801C6" w:rsidP="00C801C6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28/08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C801C6" w:rsidRPr="00590E6B" w:rsidRDefault="00C801C6" w:rsidP="00C801C6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C801C6" w:rsidRPr="00AC0636" w:rsidRDefault="00C801C6" w:rsidP="00C801C6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C801C6" w:rsidRPr="00AC0636" w:rsidRDefault="00C801C6" w:rsidP="00C801C6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C801C6" w:rsidRPr="00AC0636" w:rsidRDefault="00C801C6" w:rsidP="00C801C6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C801C6" w:rsidRPr="00686169" w:rsidRDefault="00C801C6" w:rsidP="00C801C6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C801C6" w:rsidRPr="00AD559C" w:rsidRDefault="00C801C6" w:rsidP="00C801C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C801C6" w:rsidRPr="00AC0636" w:rsidRDefault="00C801C6" w:rsidP="00C801C6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C801C6" w:rsidRPr="00AC0636" w:rsidRDefault="00C801C6" w:rsidP="00C801C6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C801C6" w:rsidRPr="00AC0636" w:rsidRDefault="00C801C6" w:rsidP="00C801C6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C801C6" w:rsidRPr="00AC0636" w:rsidRDefault="00C801C6" w:rsidP="00C801C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C801C6" w:rsidRPr="00AC0636" w:rsidRDefault="00C801C6" w:rsidP="00C801C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C801C6" w:rsidRPr="00AC0636" w:rsidRDefault="00C801C6" w:rsidP="00C801C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C801C6" w:rsidRPr="00AC0636" w:rsidRDefault="00C801C6" w:rsidP="00C801C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C801C6" w:rsidRDefault="00C801C6" w:rsidP="00C801C6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5D72" wp14:editId="1299B52F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1C6" w:rsidRDefault="00C801C6" w:rsidP="00C801C6">
                            <w:pPr>
                              <w:jc w:val="center"/>
                            </w:pPr>
                          </w:p>
                          <w:p w:rsidR="00C801C6" w:rsidRDefault="00C801C6" w:rsidP="00C801C6">
                            <w:pPr>
                              <w:jc w:val="center"/>
                            </w:pPr>
                          </w:p>
                          <w:p w:rsidR="00C801C6" w:rsidRDefault="00C801C6" w:rsidP="00C801C6">
                            <w:pPr>
                              <w:jc w:val="center"/>
                            </w:pPr>
                          </w:p>
                          <w:p w:rsidR="00C801C6" w:rsidRDefault="00C801C6" w:rsidP="00C801C6">
                            <w:pPr>
                              <w:jc w:val="center"/>
                            </w:pPr>
                          </w:p>
                          <w:p w:rsidR="00C801C6" w:rsidRDefault="00C801C6" w:rsidP="00C801C6">
                            <w:pPr>
                              <w:jc w:val="center"/>
                            </w:pPr>
                          </w:p>
                          <w:p w:rsidR="00C801C6" w:rsidRDefault="00C801C6" w:rsidP="00C801C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C5D7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C801C6" w:rsidRDefault="00C801C6" w:rsidP="00C801C6">
                      <w:pPr>
                        <w:jc w:val="center"/>
                      </w:pPr>
                    </w:p>
                    <w:p w:rsidR="00C801C6" w:rsidRDefault="00C801C6" w:rsidP="00C801C6">
                      <w:pPr>
                        <w:jc w:val="center"/>
                      </w:pPr>
                    </w:p>
                    <w:p w:rsidR="00C801C6" w:rsidRDefault="00C801C6" w:rsidP="00C801C6">
                      <w:pPr>
                        <w:jc w:val="center"/>
                      </w:pPr>
                    </w:p>
                    <w:p w:rsidR="00C801C6" w:rsidRDefault="00C801C6" w:rsidP="00C801C6">
                      <w:pPr>
                        <w:jc w:val="center"/>
                      </w:pPr>
                    </w:p>
                    <w:p w:rsidR="00C801C6" w:rsidRDefault="00C801C6" w:rsidP="00C801C6">
                      <w:pPr>
                        <w:jc w:val="center"/>
                      </w:pPr>
                    </w:p>
                    <w:p w:rsidR="00C801C6" w:rsidRDefault="00C801C6" w:rsidP="00C801C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C801C6" w:rsidRPr="00AC0636" w:rsidRDefault="00C801C6" w:rsidP="00C801C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C801C6" w:rsidRPr="00AC0636" w:rsidRDefault="00C801C6" w:rsidP="00C801C6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C801C6" w:rsidRPr="00AC0636" w:rsidRDefault="00C801C6" w:rsidP="00C801C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C801C6" w:rsidRPr="00542C54" w:rsidRDefault="00C801C6" w:rsidP="00C801C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C801C6" w:rsidRPr="00AC0636" w:rsidRDefault="00C801C6" w:rsidP="00C801C6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C801C6" w:rsidRPr="00AC0636" w:rsidRDefault="00C801C6" w:rsidP="00C801C6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C801C6" w:rsidRPr="00AC0636" w:rsidRDefault="00C801C6" w:rsidP="00C801C6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C801C6" w:rsidRDefault="00C801C6" w:rsidP="00C801C6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>
        <w:rPr>
          <w:rFonts w:cs="Calibri"/>
          <w:b/>
          <w:i/>
          <w:sz w:val="26"/>
          <w:szCs w:val="26"/>
          <w:u w:val="single"/>
        </w:rPr>
        <w:t xml:space="preserve">  </w:t>
      </w:r>
      <w:r w:rsidRPr="00EC6EE3">
        <w:rPr>
          <w:rFonts w:ascii="Calibri" w:hAnsi="Calibri" w:cs="Calibri"/>
          <w:b/>
          <w:i/>
          <w:sz w:val="26"/>
          <w:szCs w:val="26"/>
          <w:u w:val="single"/>
        </w:rPr>
        <w:t>LAMPY I UPA CHIRURGICZNE</w:t>
      </w:r>
    </w:p>
    <w:p w:rsidR="00C801C6" w:rsidRPr="00483705" w:rsidRDefault="00C801C6" w:rsidP="00C801C6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C801C6" w:rsidRPr="00AC233C" w:rsidRDefault="00C801C6" w:rsidP="00C801C6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C801C6" w:rsidRPr="00AC0636" w:rsidRDefault="00C801C6" w:rsidP="00C801C6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C801C6" w:rsidRPr="00AC0636" w:rsidRDefault="00C801C6" w:rsidP="00C801C6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C801C6" w:rsidRDefault="00C801C6" w:rsidP="00C801C6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C801C6" w:rsidRDefault="00C801C6" w:rsidP="00C801C6">
      <w:pPr>
        <w:jc w:val="both"/>
        <w:rPr>
          <w:rFonts w:ascii="Calibri" w:hAnsi="Calibri" w:cs="Calibri"/>
          <w:b/>
          <w:sz w:val="22"/>
          <w:szCs w:val="22"/>
        </w:rPr>
      </w:pPr>
    </w:p>
    <w:p w:rsidR="00C801C6" w:rsidRPr="00AC0636" w:rsidRDefault="00C801C6" w:rsidP="00C801C6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C801C6" w:rsidRPr="00AC0636" w:rsidRDefault="00C801C6" w:rsidP="00C801C6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30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C801C6" w:rsidRPr="00DA429F" w:rsidRDefault="00C801C6" w:rsidP="00C801C6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DA429F">
        <w:rPr>
          <w:rFonts w:ascii="Calibri" w:hAnsi="Calibri" w:cs="Calibri"/>
          <w:sz w:val="22"/>
          <w:szCs w:val="22"/>
        </w:rPr>
        <w:t xml:space="preserve">Okres gwarancji: ……………………..(min. </w:t>
      </w:r>
      <w:r>
        <w:rPr>
          <w:rFonts w:ascii="Calibri" w:hAnsi="Calibri" w:cs="Calibri"/>
          <w:sz w:val="22"/>
          <w:szCs w:val="22"/>
        </w:rPr>
        <w:t>24</w:t>
      </w:r>
      <w:r w:rsidRPr="00DA429F">
        <w:rPr>
          <w:rFonts w:ascii="Calibri" w:hAnsi="Calibri" w:cs="Calibri"/>
          <w:sz w:val="22"/>
          <w:szCs w:val="22"/>
        </w:rPr>
        <w:t xml:space="preserve"> m-cy)</w:t>
      </w:r>
    </w:p>
    <w:p w:rsidR="00C801C6" w:rsidRPr="00AC0636" w:rsidRDefault="00C801C6" w:rsidP="00C801C6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4 tygodnie od podpisania umowy </w:t>
      </w:r>
    </w:p>
    <w:p w:rsidR="00C801C6" w:rsidRPr="00AC0636" w:rsidRDefault="00C801C6" w:rsidP="00C801C6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C801C6" w:rsidRPr="00AC0636" w:rsidRDefault="00C801C6" w:rsidP="00C801C6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C801C6" w:rsidRPr="00AC0636" w:rsidRDefault="00C801C6" w:rsidP="00C801C6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C801C6" w:rsidRPr="00AC0636" w:rsidRDefault="00C801C6" w:rsidP="00C801C6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C801C6" w:rsidRPr="00AC0636" w:rsidRDefault="00C801C6" w:rsidP="00C801C6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C801C6" w:rsidRPr="00AC0636" w:rsidRDefault="00C801C6" w:rsidP="00C801C6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C801C6" w:rsidRPr="00AC0636" w:rsidRDefault="00C801C6" w:rsidP="00C801C6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C801C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C801C6" w:rsidRPr="00AC063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C801C6" w:rsidRPr="00AC0636" w:rsidRDefault="00C801C6" w:rsidP="00C801C6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C801C6" w:rsidRPr="00AC0636" w:rsidRDefault="00C801C6" w:rsidP="00C801C6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C801C6" w:rsidRDefault="00C801C6" w:rsidP="00C801C6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C801C6" w:rsidRDefault="00C801C6" w:rsidP="00C801C6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C801C6" w:rsidRDefault="00C801C6" w:rsidP="00C801C6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C801C6" w:rsidRDefault="00C801C6" w:rsidP="00C801C6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C801C6" w:rsidRDefault="00C801C6" w:rsidP="00C801C6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DA429F">
        <w:rPr>
          <w:rFonts w:ascii="Calibri" w:hAnsi="Calibri" w:cs="Calibri"/>
          <w:b/>
          <w:i/>
          <w:u w:val="single"/>
        </w:rPr>
        <w:t xml:space="preserve">DOSTAWA; </w:t>
      </w:r>
      <w:r w:rsidRPr="00EC6EE3">
        <w:rPr>
          <w:rFonts w:ascii="Calibri" w:hAnsi="Calibri" w:cs="Calibri"/>
          <w:b/>
          <w:i/>
          <w:sz w:val="26"/>
          <w:szCs w:val="26"/>
          <w:u w:val="single"/>
        </w:rPr>
        <w:t>LAMPY I UPA CHIRURGICZNE</w:t>
      </w:r>
    </w:p>
    <w:p w:rsidR="00C801C6" w:rsidRPr="00D64CDE" w:rsidRDefault="00C801C6" w:rsidP="00C801C6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C801C6" w:rsidRPr="00AC3F9B" w:rsidRDefault="00C801C6" w:rsidP="00C801C6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C801C6" w:rsidRDefault="00C801C6" w:rsidP="00C801C6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78"/>
        <w:gridCol w:w="992"/>
        <w:gridCol w:w="709"/>
        <w:gridCol w:w="850"/>
        <w:gridCol w:w="851"/>
        <w:gridCol w:w="708"/>
        <w:gridCol w:w="1276"/>
      </w:tblGrid>
      <w:tr w:rsidR="00C801C6" w:rsidRPr="009313B1" w:rsidTr="004E75E2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C801C6" w:rsidRPr="009313B1" w:rsidTr="004E75E2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C6" w:rsidRPr="00902837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C6" w:rsidRPr="00902837" w:rsidRDefault="00C801C6" w:rsidP="004E75E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Lampa chirurgiczna</w:t>
            </w:r>
            <w:r w:rsidRPr="00DC6AB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902837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1C6" w:rsidRPr="00902837" w:rsidRDefault="00C801C6" w:rsidP="004E75E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902837" w:rsidRDefault="006F68C7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C6" w:rsidRPr="00A31E6D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C6" w:rsidRPr="00A31E6D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801C6" w:rsidRPr="009313B1" w:rsidTr="004E75E2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902837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C6" w:rsidRPr="00BB2954" w:rsidRDefault="00C801C6" w:rsidP="004E75E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Lampa chirurgiczna czołowa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902837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C6" w:rsidRDefault="00C801C6" w:rsidP="004E75E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A31E6D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A31E6D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1C6" w:rsidRPr="009313B1" w:rsidRDefault="00C801C6" w:rsidP="004E75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01C6" w:rsidRDefault="00C801C6" w:rsidP="00C801C6">
      <w:pPr>
        <w:spacing w:line="360" w:lineRule="auto"/>
        <w:rPr>
          <w:rFonts w:ascii="Calibri" w:hAnsi="Calibri" w:cs="Calibri"/>
          <w:bCs/>
          <w:color w:val="666666"/>
        </w:rPr>
      </w:pPr>
    </w:p>
    <w:p w:rsidR="00C801C6" w:rsidRDefault="00C801C6" w:rsidP="00C801C6">
      <w:pPr>
        <w:spacing w:line="360" w:lineRule="auto"/>
        <w:rPr>
          <w:rFonts w:ascii="Calibri" w:hAnsi="Calibri" w:cs="Calibri"/>
          <w:bCs/>
          <w:color w:val="666666"/>
        </w:rPr>
      </w:pPr>
    </w:p>
    <w:p w:rsidR="00C801C6" w:rsidRDefault="00C801C6" w:rsidP="00C801C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801C6" w:rsidRDefault="00C801C6" w:rsidP="00C801C6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C801C6" w:rsidRPr="00F44703" w:rsidRDefault="00C801C6" w:rsidP="00C801C6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C801C6" w:rsidRPr="00F44703" w:rsidRDefault="00C801C6" w:rsidP="00C801C6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C801C6" w:rsidRPr="00F44703" w:rsidRDefault="00C801C6" w:rsidP="00C801C6">
      <w:pPr>
        <w:rPr>
          <w:rFonts w:ascii="Calibri" w:hAnsi="Calibri" w:cs="Calibri"/>
          <w:sz w:val="20"/>
          <w:szCs w:val="20"/>
        </w:rPr>
      </w:pPr>
    </w:p>
    <w:p w:rsidR="00C801C6" w:rsidRPr="00F44703" w:rsidRDefault="00C801C6" w:rsidP="00C801C6">
      <w:pPr>
        <w:rPr>
          <w:rFonts w:ascii="Calibri" w:hAnsi="Calibri" w:cs="Calibri"/>
          <w:sz w:val="20"/>
          <w:szCs w:val="20"/>
        </w:rPr>
      </w:pPr>
    </w:p>
    <w:p w:rsidR="00C801C6" w:rsidRPr="00F44703" w:rsidRDefault="00C801C6" w:rsidP="00C801C6">
      <w:pPr>
        <w:rPr>
          <w:rFonts w:ascii="Calibri" w:hAnsi="Calibri" w:cs="Calibri"/>
          <w:sz w:val="20"/>
          <w:szCs w:val="20"/>
        </w:rPr>
      </w:pPr>
    </w:p>
    <w:p w:rsidR="00C801C6" w:rsidRPr="00F44703" w:rsidRDefault="00C801C6" w:rsidP="00C801C6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C801C6" w:rsidRPr="00F44703" w:rsidRDefault="00C801C6" w:rsidP="00C801C6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C801C6" w:rsidRPr="00F44703" w:rsidRDefault="00C801C6" w:rsidP="00C801C6">
      <w:pPr>
        <w:rPr>
          <w:rFonts w:ascii="Calibri" w:hAnsi="Calibri" w:cs="Calibri"/>
        </w:rPr>
      </w:pPr>
    </w:p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Pr="00483705" w:rsidRDefault="00C801C6" w:rsidP="00C801C6">
      <w:pPr>
        <w:jc w:val="center"/>
        <w:rPr>
          <w:rFonts w:ascii="Calibri" w:hAnsi="Calibri" w:cs="Calibri"/>
          <w:b/>
        </w:rPr>
      </w:pPr>
      <w:r w:rsidRPr="00483705">
        <w:rPr>
          <w:rFonts w:ascii="Calibri" w:hAnsi="Calibri" w:cs="Calibri"/>
          <w:b/>
        </w:rPr>
        <w:lastRenderedPageBreak/>
        <w:t>OPIS PRZEDMIOTU ZAMÓWIENIA</w:t>
      </w:r>
    </w:p>
    <w:p w:rsidR="00C801C6" w:rsidRDefault="00C801C6" w:rsidP="00C801C6"/>
    <w:p w:rsidR="00C801C6" w:rsidRPr="001B0F97" w:rsidRDefault="00C801C6" w:rsidP="00C801C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B0F97">
        <w:rPr>
          <w:rFonts w:asciiTheme="minorHAnsi" w:hAnsiTheme="minorHAnsi" w:cstheme="minorHAnsi"/>
          <w:b/>
          <w:sz w:val="22"/>
          <w:szCs w:val="22"/>
        </w:rPr>
        <w:t>LAMPA CHIRURGICZNA CZOŁOWA</w:t>
      </w:r>
      <w:r w:rsidRPr="001B0F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B0F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0F97">
        <w:rPr>
          <w:rFonts w:asciiTheme="minorHAnsi" w:hAnsiTheme="minorHAnsi" w:cstheme="minorHAnsi"/>
          <w:b/>
          <w:sz w:val="22"/>
          <w:szCs w:val="22"/>
        </w:rPr>
        <w:br/>
      </w:r>
      <w:r w:rsidRPr="001B0F97">
        <w:rPr>
          <w:rFonts w:asciiTheme="minorHAnsi" w:hAnsiTheme="minorHAnsi" w:cstheme="minorHAnsi"/>
          <w:sz w:val="22"/>
          <w:szCs w:val="22"/>
        </w:rPr>
        <w:t>Waga:</w:t>
      </w:r>
      <w:r w:rsidRPr="001B0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F97">
        <w:rPr>
          <w:rFonts w:asciiTheme="minorHAnsi" w:hAnsiTheme="minorHAnsi" w:cstheme="minorHAnsi"/>
          <w:sz w:val="22"/>
          <w:szCs w:val="22"/>
        </w:rPr>
        <w:t>1 uncja / 28,3 gramów</w:t>
      </w:r>
      <w:r w:rsidRPr="001B0F97">
        <w:rPr>
          <w:rFonts w:asciiTheme="minorHAnsi" w:hAnsiTheme="minorHAnsi" w:cstheme="minorHAnsi"/>
          <w:sz w:val="22"/>
          <w:szCs w:val="22"/>
        </w:rPr>
        <w:br/>
        <w:t>Moc światła: wysoka 100 000 luksów / niska 88000 oświetlenia HDi na 33 cm</w:t>
      </w:r>
      <w:r w:rsidRPr="001B0F97">
        <w:rPr>
          <w:rFonts w:asciiTheme="minorHAnsi" w:hAnsiTheme="minorHAnsi" w:cstheme="minorHAnsi"/>
          <w:sz w:val="22"/>
          <w:szCs w:val="22"/>
        </w:rPr>
        <w:br/>
        <w:t>Rozmiar plamki: 57,2 mm przy 33 cm</w:t>
      </w:r>
      <w:r w:rsidRPr="001B0F97">
        <w:rPr>
          <w:rFonts w:asciiTheme="minorHAnsi" w:hAnsiTheme="minorHAnsi" w:cstheme="minorHAnsi"/>
          <w:sz w:val="22"/>
          <w:szCs w:val="22"/>
        </w:rPr>
        <w:br/>
        <w:t>Technologia obrazowania w wysokiej rozdzielczości — HDi</w:t>
      </w:r>
      <w:r w:rsidRPr="001B0F97">
        <w:rPr>
          <w:rFonts w:asciiTheme="minorHAnsi" w:hAnsiTheme="minorHAnsi" w:cstheme="minorHAnsi"/>
          <w:sz w:val="22"/>
          <w:szCs w:val="22"/>
        </w:rPr>
        <w:br/>
      </w:r>
      <w:r w:rsidRPr="001B0F97">
        <w:rPr>
          <w:rFonts w:asciiTheme="minorHAnsi" w:hAnsiTheme="minorHAnsi" w:cstheme="minorHAnsi"/>
          <w:b/>
          <w:bCs/>
          <w:sz w:val="22"/>
          <w:szCs w:val="22"/>
        </w:rPr>
        <w:t>Konstrukcja fotoniczna zapewnia równomierny rozkład światła ze światłem o jakości światłowodowej.</w:t>
      </w:r>
      <w:r w:rsidRPr="001B0F97">
        <w:rPr>
          <w:rFonts w:asciiTheme="minorHAnsi" w:hAnsiTheme="minorHAnsi" w:cstheme="minorHAnsi"/>
          <w:sz w:val="22"/>
          <w:szCs w:val="22"/>
        </w:rPr>
        <w:t xml:space="preserve"> </w:t>
      </w:r>
      <w:r w:rsidRPr="001B0F97">
        <w:rPr>
          <w:rFonts w:asciiTheme="minorHAnsi" w:hAnsiTheme="minorHAnsi" w:cstheme="minorHAnsi"/>
          <w:sz w:val="22"/>
          <w:szCs w:val="22"/>
        </w:rPr>
        <w:br/>
        <w:t>45% więcej światła dzięki optycznie skupionej diodzie LED HDi</w:t>
      </w:r>
      <w:r w:rsidRPr="001B0F97">
        <w:rPr>
          <w:rFonts w:asciiTheme="minorHAnsi" w:hAnsiTheme="minorHAnsi" w:cstheme="minorHAnsi"/>
          <w:sz w:val="22"/>
          <w:szCs w:val="22"/>
        </w:rPr>
        <w:br/>
        <w:t>Regulowana intensywność światła neutralnego BIAŁEGO (Temperatura koloru 5800° K).</w:t>
      </w:r>
      <w:r w:rsidRPr="001B0F97">
        <w:rPr>
          <w:rFonts w:asciiTheme="minorHAnsi" w:hAnsiTheme="minorHAnsi" w:cstheme="minorHAnsi"/>
          <w:sz w:val="22"/>
          <w:szCs w:val="22"/>
        </w:rPr>
        <w:br/>
        <w:t>Rozmiar Lampki: średnica 29,2 mm x 44,7 mm</w:t>
      </w:r>
      <w:r w:rsidRPr="001B0F97">
        <w:rPr>
          <w:rFonts w:asciiTheme="minorHAnsi" w:hAnsiTheme="minorHAnsi" w:cstheme="minorHAnsi"/>
          <w:sz w:val="22"/>
          <w:szCs w:val="22"/>
        </w:rPr>
        <w:br/>
        <w:t>Mocowanie: na ramce okularowej / lekkiej opasce na głowę / na czepcu regulowanym.</w:t>
      </w:r>
      <w:r w:rsidRPr="001B0F97">
        <w:rPr>
          <w:rFonts w:asciiTheme="minorHAnsi" w:hAnsiTheme="minorHAnsi" w:cstheme="minorHAnsi"/>
          <w:sz w:val="22"/>
          <w:szCs w:val="22"/>
        </w:rPr>
        <w:br/>
        <w:t>Gwarancja 4 lata</w:t>
      </w:r>
      <w:r w:rsidRPr="001B0F97">
        <w:rPr>
          <w:rFonts w:asciiTheme="minorHAnsi" w:hAnsiTheme="minorHAnsi" w:cstheme="minorHAnsi"/>
          <w:sz w:val="22"/>
          <w:szCs w:val="22"/>
        </w:rPr>
        <w:br/>
        <w:t>Dwa uniwersalne zasilacze HDi ze złączem USB</w:t>
      </w:r>
      <w:r w:rsidRPr="001B0F97">
        <w:rPr>
          <w:rFonts w:asciiTheme="minorHAnsi" w:hAnsiTheme="minorHAnsi" w:cstheme="minorHAnsi"/>
          <w:sz w:val="22"/>
          <w:szCs w:val="22"/>
        </w:rPr>
        <w:br/>
        <w:t xml:space="preserve">Czas pracy: </w:t>
      </w:r>
      <w:r w:rsidRPr="001B0F97">
        <w:rPr>
          <w:rFonts w:asciiTheme="minorHAnsi" w:hAnsiTheme="minorHAnsi" w:cstheme="minorHAnsi"/>
          <w:sz w:val="22"/>
          <w:szCs w:val="22"/>
        </w:rPr>
        <w:br/>
        <w:t>Wysoka intensywność: 6,5 godziny</w:t>
      </w:r>
      <w:r w:rsidRPr="001B0F97">
        <w:rPr>
          <w:rFonts w:asciiTheme="minorHAnsi" w:hAnsiTheme="minorHAnsi" w:cstheme="minorHAnsi"/>
          <w:sz w:val="22"/>
          <w:szCs w:val="22"/>
        </w:rPr>
        <w:br/>
        <w:t>Średnia intensywność: 8,5 godziny</w:t>
      </w:r>
      <w:r w:rsidRPr="001B0F97">
        <w:rPr>
          <w:rFonts w:asciiTheme="minorHAnsi" w:hAnsiTheme="minorHAnsi" w:cstheme="minorHAnsi"/>
          <w:sz w:val="22"/>
          <w:szCs w:val="22"/>
        </w:rPr>
        <w:br/>
      </w:r>
      <w:r w:rsidRPr="001B0F97">
        <w:rPr>
          <w:rFonts w:asciiTheme="minorHAnsi" w:hAnsiTheme="minorHAnsi" w:cstheme="minorHAnsi"/>
          <w:b/>
          <w:bCs/>
          <w:sz w:val="22"/>
          <w:szCs w:val="22"/>
        </w:rPr>
        <w:t>Kabel łączący dwie baterie dla wydłużenia czasu pracy przy długich zabiegach - na życzenie</w:t>
      </w:r>
      <w:r w:rsidRPr="001B0F97">
        <w:rPr>
          <w:rFonts w:asciiTheme="minorHAnsi" w:hAnsiTheme="minorHAnsi" w:cstheme="minorHAnsi"/>
          <w:sz w:val="22"/>
          <w:szCs w:val="22"/>
        </w:rPr>
        <w:br/>
        <w:t>Sekwencja końca pracy baterii: 3 impulsy@10 min/ 5min/ 30 sek</w:t>
      </w:r>
      <w:r w:rsidRPr="001B0F97">
        <w:rPr>
          <w:rFonts w:asciiTheme="minorHAnsi" w:hAnsiTheme="minorHAnsi" w:cstheme="minorHAnsi"/>
          <w:sz w:val="22"/>
          <w:szCs w:val="22"/>
        </w:rPr>
        <w:br/>
        <w:t>Czas ładowania: 4 godziny</w:t>
      </w:r>
      <w:r w:rsidRPr="001B0F97">
        <w:rPr>
          <w:rFonts w:asciiTheme="minorHAnsi" w:hAnsiTheme="minorHAnsi" w:cstheme="minorHAnsi"/>
          <w:sz w:val="22"/>
          <w:szCs w:val="22"/>
        </w:rPr>
        <w:br/>
        <w:t>Gwarancja na akumulator 2 lata ( bateria w środku 1 rok)</w:t>
      </w:r>
      <w:r w:rsidRPr="001B0F97">
        <w:rPr>
          <w:rFonts w:asciiTheme="minorHAnsi" w:hAnsiTheme="minorHAnsi" w:cstheme="minorHAnsi"/>
          <w:sz w:val="22"/>
          <w:szCs w:val="22"/>
        </w:rPr>
        <w:br/>
        <w:t>Ładowarka 1 rok</w:t>
      </w:r>
    </w:p>
    <w:p w:rsidR="00C801C6" w:rsidRPr="001B0F97" w:rsidRDefault="00C801C6" w:rsidP="00C801C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B0F97">
        <w:rPr>
          <w:rFonts w:asciiTheme="minorHAnsi" w:hAnsiTheme="minorHAnsi" w:cstheme="minorHAnsi"/>
          <w:b/>
          <w:sz w:val="22"/>
          <w:szCs w:val="22"/>
        </w:rPr>
        <w:t>LUPA CHIRURGICZNA</w:t>
      </w:r>
    </w:p>
    <w:p w:rsidR="00C801C6" w:rsidRPr="001B0F97" w:rsidRDefault="00C801C6" w:rsidP="00C801C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B0F97">
        <w:rPr>
          <w:rFonts w:asciiTheme="minorHAnsi" w:hAnsiTheme="minorHAnsi" w:cstheme="minorHAnsi"/>
          <w:bCs/>
          <w:sz w:val="22"/>
          <w:szCs w:val="22"/>
        </w:rPr>
        <w:t>Opatentowana konstrukcja Panoramiczna – pierwsze osiągnięcie w optyce teleskopowej od 100 lat</w:t>
      </w:r>
    </w:p>
    <w:p w:rsidR="00C801C6" w:rsidRPr="001B0F97" w:rsidRDefault="00C801C6" w:rsidP="00C801C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B0F9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Opatentowany wynalazek - wzmocnienie szkła optycznego ( </w:t>
      </w:r>
      <w:r w:rsidRPr="001B0F97">
        <w:rPr>
          <w:rFonts w:asciiTheme="minorHAnsi" w:hAnsiTheme="minorHAnsi" w:cstheme="minorHAnsi"/>
          <w:bCs/>
          <w:color w:val="FF0000"/>
          <w:sz w:val="22"/>
          <w:szCs w:val="22"/>
          <w:lang w:val="en-US"/>
        </w:rPr>
        <w:t>TRIVEX</w:t>
      </w:r>
      <w:r w:rsidRPr="001B0F9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- wzmocniona bariera przed naciskiem )</w:t>
      </w:r>
      <w:r w:rsidRPr="001B0F97">
        <w:rPr>
          <w:rFonts w:asciiTheme="minorHAnsi" w:hAnsiTheme="minorHAnsi" w:cstheme="minorHAnsi"/>
          <w:bCs/>
          <w:sz w:val="22"/>
          <w:szCs w:val="22"/>
          <w:lang w:val="en-US"/>
        </w:rPr>
        <w:br/>
        <w:t>Parametry:</w:t>
      </w:r>
      <w:r w:rsidRPr="001B0F97">
        <w:rPr>
          <w:rFonts w:asciiTheme="minorHAnsi" w:hAnsiTheme="minorHAnsi" w:cstheme="minorHAnsi"/>
          <w:bCs/>
          <w:sz w:val="22"/>
          <w:szCs w:val="22"/>
          <w:lang w:val="en-US"/>
        </w:rPr>
        <w:br/>
        <w:t>Panoramic 3.5 X, głębokość  7.6 cm, szerokość  11,1 x 9 cm =100 cm2, waga 104g</w:t>
      </w:r>
      <w:r w:rsidRPr="001B0F97">
        <w:rPr>
          <w:rFonts w:asciiTheme="minorHAnsi" w:hAnsiTheme="minorHAnsi" w:cstheme="minorHAnsi"/>
          <w:bCs/>
          <w:sz w:val="22"/>
          <w:szCs w:val="22"/>
          <w:lang w:val="en-US"/>
        </w:rPr>
        <w:br/>
        <w:t>Panoramic 4.5 X, głębokość 3.8 cm, szerokość 9 x 7cm = 65 cm2, waga 107 g</w:t>
      </w:r>
      <w:r w:rsidRPr="001B0F97">
        <w:rPr>
          <w:rFonts w:asciiTheme="minorHAnsi" w:hAnsiTheme="minorHAnsi" w:cstheme="minorHAnsi"/>
          <w:bCs/>
          <w:sz w:val="22"/>
          <w:szCs w:val="22"/>
        </w:rPr>
        <w:br/>
        <w:t>Odległość pracy dopasowana wg. wymagań użytkownika ( w ergonomicznej pozycji ).</w:t>
      </w:r>
      <w:r w:rsidRPr="001B0F97">
        <w:rPr>
          <w:rFonts w:asciiTheme="minorHAnsi" w:hAnsiTheme="minorHAnsi" w:cstheme="minorHAnsi"/>
          <w:bCs/>
          <w:sz w:val="22"/>
          <w:szCs w:val="22"/>
        </w:rPr>
        <w:br/>
        <w:t>Regulowane noski dopasowujące ułożenie Lup.</w:t>
      </w:r>
      <w:r w:rsidRPr="001B0F97">
        <w:rPr>
          <w:rFonts w:asciiTheme="minorHAnsi" w:hAnsiTheme="minorHAnsi" w:cstheme="minorHAnsi"/>
          <w:bCs/>
          <w:sz w:val="22"/>
          <w:szCs w:val="22"/>
        </w:rPr>
        <w:br/>
        <w:t>Firma zapewnia w ramach serwisu pogwarancyjnego, wielokrotną korekcję wady wzroku</w:t>
      </w:r>
      <w:r w:rsidRPr="001B0F97">
        <w:rPr>
          <w:rFonts w:asciiTheme="minorHAnsi" w:hAnsiTheme="minorHAnsi" w:cstheme="minorHAnsi"/>
          <w:sz w:val="22"/>
          <w:szCs w:val="22"/>
        </w:rPr>
        <w:t xml:space="preserve"> </w:t>
      </w:r>
      <w:r w:rsidRPr="001B0F97">
        <w:rPr>
          <w:rFonts w:asciiTheme="minorHAnsi" w:hAnsiTheme="minorHAnsi" w:cstheme="minorHAnsi"/>
          <w:bCs/>
          <w:sz w:val="22"/>
          <w:szCs w:val="22"/>
        </w:rPr>
        <w:t>w tych samych Lupach za ok. 1/2 ceny nowych Lup.</w:t>
      </w:r>
      <w:r w:rsidRPr="001B0F97">
        <w:rPr>
          <w:rFonts w:asciiTheme="minorHAnsi" w:hAnsiTheme="minorHAnsi" w:cstheme="minorHAnsi"/>
          <w:sz w:val="22"/>
          <w:szCs w:val="22"/>
        </w:rPr>
        <w:br/>
      </w:r>
      <w:r w:rsidRPr="001B0F97">
        <w:rPr>
          <w:rFonts w:asciiTheme="minorHAnsi" w:hAnsiTheme="minorHAnsi" w:cstheme="minorHAnsi"/>
          <w:bCs/>
          <w:sz w:val="22"/>
          <w:szCs w:val="22"/>
        </w:rPr>
        <w:t>Gwarancja na okres 8 lat w czarnych ramkach Yeoman.</w:t>
      </w:r>
    </w:p>
    <w:p w:rsidR="00C801C6" w:rsidRPr="00624E38" w:rsidRDefault="00C801C6" w:rsidP="00C801C6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61/23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C801C6" w:rsidRPr="00624E38" w:rsidRDefault="00C801C6" w:rsidP="00C801C6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C801C6" w:rsidRPr="00DC6AB3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lupy i lamp chirurgicznych</w:t>
      </w:r>
    </w:p>
    <w:p w:rsidR="00C801C6" w:rsidRPr="00876499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ŚLĄSKIE CENTRUM CHORÓB SERCA W ZABRZU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C801C6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„Wykonawcą” 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rezultacie dokonania przez Zamawiającego wyboru oferty  -  została zawarta umowa o następującej treści: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C801C6" w:rsidRPr="004C49AF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lupy i lamp chirurgicznych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C801C6" w:rsidRPr="00541B49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lupy i lamp chirurgicznych</w:t>
      </w:r>
      <w:r w:rsidRPr="00541B49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t>4 tygodni</w:t>
      </w:r>
      <w:r w:rsidRPr="00541B49">
        <w:rPr>
          <w:rFonts w:ascii="Calibri" w:hAnsi="Calibri" w:cs="Calibri"/>
          <w:sz w:val="22"/>
          <w:szCs w:val="22"/>
        </w:rPr>
        <w:t xml:space="preserve"> od podpisania umowy.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C801C6" w:rsidRPr="004C49AF" w:rsidRDefault="00C801C6" w:rsidP="00C801C6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C801C6" w:rsidRPr="004C49AF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lupy i lamp chirurgicznych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C801C6" w:rsidRPr="004C49AF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lupy i lamp chirurgicznych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3.Towar dostarczony będzie w uzgodnionych opakowaniach, które powinny mieć oznaczenia fabryczne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>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</w:t>
      </w:r>
    </w:p>
    <w:p w:rsidR="00C801C6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lupy i lamp chirurgicznych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 koszt i ryzyko Wykonawcy.</w:t>
      </w:r>
    </w:p>
    <w:p w:rsidR="00C801C6" w:rsidRPr="008B0272" w:rsidRDefault="00C801C6" w:rsidP="00C801C6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6.Wykonawca udzieli Zamawiającemu …………dni (min. 24 m cy) gwarancji na dostarczoną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lupę i lampy chirurgiczne</w:t>
      </w:r>
      <w:r w:rsidRPr="005C6D06">
        <w:rPr>
          <w:rFonts w:ascii="Calibri" w:hAnsi="Calibri" w:cs="Calibri"/>
          <w:sz w:val="22"/>
          <w:szCs w:val="22"/>
        </w:rPr>
        <w:t xml:space="preserve"> licząc od dnia dostarczenia do siedziby Zamawiającego</w:t>
      </w:r>
      <w:r>
        <w:rPr>
          <w:rFonts w:ascii="Calibri" w:hAnsi="Calibri" w:cs="Calibri"/>
          <w:b/>
          <w:i/>
          <w:sz w:val="22"/>
          <w:szCs w:val="22"/>
          <w:u w:val="single"/>
        </w:rPr>
        <w:t>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C801C6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Cena przedmiotu umowy obejmuje w szczególności;</w:t>
      </w:r>
    </w:p>
    <w:p w:rsidR="00C801C6" w:rsidRPr="004C49AF" w:rsidRDefault="00C801C6" w:rsidP="00C801C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 (cło w przypadku sprowadzenia przedmiotu zamówienia z krajów spoza Unii Europejskiej)</w:t>
      </w:r>
    </w:p>
    <w:p w:rsidR="00C801C6" w:rsidRPr="004C49AF" w:rsidRDefault="00C801C6" w:rsidP="00C801C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C801C6" w:rsidRPr="004C49AF" w:rsidRDefault="00C801C6" w:rsidP="00C801C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C801C6" w:rsidRPr="004C49AF" w:rsidRDefault="00C801C6" w:rsidP="00C801C6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C801C6" w:rsidRPr="004C49AF" w:rsidRDefault="00C801C6" w:rsidP="00C801C6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C801C6" w:rsidRDefault="00C801C6" w:rsidP="00C801C6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ą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lupę i lampy chirurgiczne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C801C6" w:rsidRPr="004C49AF" w:rsidRDefault="00C801C6" w:rsidP="00C801C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C801C6" w:rsidRPr="004C49AF" w:rsidRDefault="00C801C6" w:rsidP="00C801C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C801C6" w:rsidRPr="004C49AF" w:rsidRDefault="00C801C6" w:rsidP="00C801C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C801C6" w:rsidRPr="004C49AF" w:rsidRDefault="00C801C6" w:rsidP="00C801C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4. Do końca obowiązywania umowy Zamawiający zastrzega sobie prawo odstąpienia od umowy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części lub w całości w przypadku nienależytego wykonania umowy.</w:t>
      </w:r>
    </w:p>
    <w:p w:rsidR="00C801C6" w:rsidRPr="004C49AF" w:rsidRDefault="00C801C6" w:rsidP="00C801C6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C801C6" w:rsidRPr="004C49AF" w:rsidRDefault="00C801C6" w:rsidP="00C801C6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C801C6" w:rsidRPr="004C49AF" w:rsidRDefault="00C801C6" w:rsidP="00C801C6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C801C6" w:rsidRDefault="00C801C6" w:rsidP="00C801C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C801C6" w:rsidRDefault="00C801C6" w:rsidP="00C801C6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C801C6" w:rsidRDefault="00C801C6" w:rsidP="00C801C6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 xml:space="preserve">W przypadku braku dostawy przedmiotu umowy w wymaganym umową czasie Zamawiający ma prawo zakupu przedmiotu umowy lub towaru równoważnego od pomiotu trzeciego w niezbędnym </w:t>
      </w:r>
      <w:r w:rsidRPr="00EC146F">
        <w:rPr>
          <w:rFonts w:cs="Calibri"/>
        </w:rPr>
        <w:lastRenderedPageBreak/>
        <w:t>dla siebie zakresie ilościowym, a Dostawca pokrywa różnicę w cenie zakupu jeżeli będzie ona wyższa niż określona w niniejszej umowie.</w:t>
      </w:r>
    </w:p>
    <w:p w:rsidR="00C801C6" w:rsidRDefault="00C801C6" w:rsidP="00C801C6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C801C6" w:rsidRPr="00483705" w:rsidRDefault="00C801C6" w:rsidP="00C801C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C801C6" w:rsidRPr="008E67FB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C801C6" w:rsidRPr="004C49AF" w:rsidRDefault="00C801C6" w:rsidP="00C801C6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C801C6" w:rsidRDefault="00C801C6" w:rsidP="00C801C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01C6" w:rsidRPr="004C49AF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01C6" w:rsidRPr="008E67FB" w:rsidRDefault="00C801C6" w:rsidP="00C801C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C801C6" w:rsidRPr="004C49AF" w:rsidRDefault="00C801C6" w:rsidP="00C801C6">
      <w:pPr>
        <w:rPr>
          <w:rFonts w:asciiTheme="minorHAnsi" w:hAnsiTheme="minorHAnsi" w:cstheme="minorHAnsi"/>
        </w:rPr>
      </w:pPr>
    </w:p>
    <w:p w:rsidR="00C801C6" w:rsidRDefault="00C801C6" w:rsidP="00C801C6"/>
    <w:p w:rsidR="00C801C6" w:rsidRPr="004C49AF" w:rsidRDefault="00C801C6" w:rsidP="00C801C6"/>
    <w:p w:rsidR="00C801C6" w:rsidRPr="004C49AF" w:rsidRDefault="00C801C6" w:rsidP="00C801C6"/>
    <w:p w:rsidR="00C801C6" w:rsidRPr="004C49AF" w:rsidRDefault="00C801C6" w:rsidP="00C801C6"/>
    <w:p w:rsidR="00C801C6" w:rsidRPr="004C49AF" w:rsidRDefault="00C801C6" w:rsidP="00C801C6"/>
    <w:p w:rsidR="00C801C6" w:rsidRDefault="00C801C6" w:rsidP="00C801C6"/>
    <w:p w:rsidR="00C801C6" w:rsidRDefault="00C801C6" w:rsidP="00C801C6"/>
    <w:p w:rsidR="00C801C6" w:rsidRDefault="00C801C6" w:rsidP="00C801C6"/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C801C6" w:rsidRPr="00BC2F3A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61/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C801C6" w:rsidRDefault="00C801C6" w:rsidP="00C801C6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C801C6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 na podstawie art. 7 ust. 1 ustawy z dnia 13 kwietnia 2022 r. o szczególnych rozwiązaniach w zakresie przeciwdziałania wspieraniu agresji na Ukrainę oraz służących ochronie bezpieczeństwa narodowego tj. Dz. U. z dnia 15 kwietnia 2022 r. poz. 835)</w:t>
      </w:r>
    </w:p>
    <w:p w:rsidR="00C801C6" w:rsidRPr="00BC2F3A" w:rsidRDefault="00C801C6" w:rsidP="00C801C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801C6" w:rsidRPr="00BC2F3A" w:rsidRDefault="00C801C6" w:rsidP="00C801C6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C801C6" w:rsidRPr="00BC2F3A" w:rsidRDefault="00C801C6" w:rsidP="00C801C6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FC3D5E" w:rsidRDefault="00FC3D5E"/>
    <w:sectPr w:rsidR="00FC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C6"/>
    <w:rsid w:val="00106057"/>
    <w:rsid w:val="006F68C7"/>
    <w:rsid w:val="00C801C6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39AA-5731-4B47-BED8-292AB968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L1,Obiekt,List Paragraph1,sw tekst,Bulleted list,Akapit z listą5,Akapit z listą siwz,Wypunktowanie,Bullet List,FooterText,numbered,Paragraphe de liste1,lp1,Preambuła"/>
    <w:basedOn w:val="Normalny"/>
    <w:link w:val="AkapitzlistZnak"/>
    <w:uiPriority w:val="34"/>
    <w:qFormat/>
    <w:rsid w:val="00C801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801C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801C6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umerowanie Znak,Akapit z listą BS Znak,Kolorowa lista — akcent 11 Znak,L1 Znak,Obiekt Znak,List Paragraph1 Znak,sw tekst Znak,Bulleted list Znak,Akapit z listą5 Znak,Akapit z listą siwz Znak,Wypunktowanie Znak,lp1 Znak"/>
    <w:link w:val="Akapitzlist"/>
    <w:uiPriority w:val="34"/>
    <w:qFormat/>
    <w:locked/>
    <w:rsid w:val="00C801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1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Cybulska Ewelina</cp:lastModifiedBy>
  <cp:revision>3</cp:revision>
  <cp:lastPrinted>2023-08-18T08:06:00Z</cp:lastPrinted>
  <dcterms:created xsi:type="dcterms:W3CDTF">2023-08-18T08:04:00Z</dcterms:created>
  <dcterms:modified xsi:type="dcterms:W3CDTF">2023-08-21T12:34:00Z</dcterms:modified>
</cp:coreProperties>
</file>