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D" w:rsidRPr="00AC0636" w:rsidRDefault="009841ED" w:rsidP="009841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56/2023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9841ED" w:rsidRPr="00AC0636" w:rsidRDefault="009841ED" w:rsidP="009841ED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9841ED" w:rsidRPr="00AC0636" w:rsidRDefault="009841ED" w:rsidP="009841ED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9841ED" w:rsidRPr="00AC0636" w:rsidRDefault="009841ED" w:rsidP="009841ED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841ED" w:rsidRPr="00AC0636" w:rsidRDefault="009841ED" w:rsidP="009841ED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9841ED" w:rsidRPr="00AC0636" w:rsidRDefault="009841ED" w:rsidP="009841ED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9841ED" w:rsidRPr="00AC0636" w:rsidRDefault="009841ED" w:rsidP="009841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9841ED" w:rsidRPr="00AC0636" w:rsidRDefault="009841ED" w:rsidP="009841ED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9841ED" w:rsidRPr="00AC0636" w:rsidRDefault="009841ED" w:rsidP="009841ED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9841ED" w:rsidRPr="00AC0636" w:rsidRDefault="009841ED" w:rsidP="009841ED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9841ED" w:rsidRPr="00AC0636" w:rsidRDefault="009841ED" w:rsidP="009841ED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9841ED" w:rsidRPr="00AC0636" w:rsidRDefault="009841ED" w:rsidP="009841E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9841ED" w:rsidRPr="001C1548" w:rsidRDefault="009841ED" w:rsidP="009841ED">
      <w:pPr>
        <w:pStyle w:val="Akapitzlist"/>
        <w:tabs>
          <w:tab w:val="num" w:pos="0"/>
        </w:tabs>
        <w:ind w:left="510"/>
        <w:jc w:val="center"/>
        <w:rPr>
          <w:rFonts w:cs="Calibri"/>
          <w:sz w:val="24"/>
          <w:szCs w:val="24"/>
          <w:u w:val="single"/>
        </w:rPr>
      </w:pP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>ELEKTROD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Y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NASIERDZIOW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E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BIPOLARN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E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 UNIPOLARN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E</w:t>
      </w:r>
      <w:r w:rsidRPr="001C1548">
        <w:rPr>
          <w:rFonts w:cs="Calibri"/>
          <w:sz w:val="24"/>
          <w:szCs w:val="24"/>
          <w:u w:val="single"/>
        </w:rPr>
        <w:t xml:space="preserve"> </w:t>
      </w:r>
    </w:p>
    <w:p w:rsidR="009841ED" w:rsidRPr="00AC0636" w:rsidRDefault="009841ED" w:rsidP="009841ED">
      <w:pPr>
        <w:pStyle w:val="Akapitzlist"/>
        <w:tabs>
          <w:tab w:val="num" w:pos="0"/>
        </w:tabs>
        <w:ind w:left="510"/>
        <w:jc w:val="center"/>
        <w:rPr>
          <w:rFonts w:cs="Calibri"/>
          <w:u w:val="single"/>
        </w:rPr>
      </w:pPr>
      <w:r w:rsidRPr="00AC0636">
        <w:rPr>
          <w:rFonts w:cs="Calibri"/>
          <w:u w:val="single"/>
        </w:rPr>
        <w:t>wymagania związane z wykonaniem:</w:t>
      </w:r>
      <w:r>
        <w:rPr>
          <w:rFonts w:cs="Calibri"/>
          <w:u w:val="single"/>
        </w:rPr>
        <w:t xml:space="preserve"> - zgodnie z załącznikiem nr 1</w:t>
      </w:r>
    </w:p>
    <w:p w:rsidR="009841ED" w:rsidRPr="00AC0636" w:rsidRDefault="009841ED" w:rsidP="009841ED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9841ED" w:rsidRPr="00221740" w:rsidRDefault="009841ED" w:rsidP="009841ED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21/07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9841ED" w:rsidRPr="00590E6B" w:rsidRDefault="009841ED" w:rsidP="009841ED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9841ED" w:rsidRPr="00AC0636" w:rsidRDefault="009841ED" w:rsidP="009841ED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9841ED" w:rsidRPr="00AC0636" w:rsidRDefault="009841ED" w:rsidP="009841ED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albo aktualnego zaświadczenia o wpisie do ewidencji działalności gospodarczej, jeżeli odrębne przepisy wymagają wpisu do rejestru lub zgłoszenia 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AC0636">
        <w:rPr>
          <w:rFonts w:ascii="Calibri" w:hAnsi="Calibri" w:cs="Calibri"/>
          <w:sz w:val="22"/>
          <w:szCs w:val="22"/>
        </w:rPr>
        <w:t>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9841ED" w:rsidRPr="00AC0636" w:rsidRDefault="009841ED" w:rsidP="009841ED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9841ED" w:rsidRPr="00686169" w:rsidRDefault="009841ED" w:rsidP="009841ED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9841ED" w:rsidRPr="00AD559C" w:rsidRDefault="009841ED" w:rsidP="009841ED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9841ED" w:rsidRPr="00AC0636" w:rsidRDefault="009841ED" w:rsidP="009841ED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9841ED" w:rsidRPr="00AC0636" w:rsidRDefault="009841ED" w:rsidP="009841ED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9841ED" w:rsidRPr="00AC0636" w:rsidRDefault="009841ED" w:rsidP="009841ED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9841ED" w:rsidRPr="00AC0636" w:rsidRDefault="009841ED" w:rsidP="009841E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9841ED" w:rsidRPr="00AC0636" w:rsidRDefault="009841ED" w:rsidP="009841E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9841ED" w:rsidRPr="00AC0636" w:rsidRDefault="009841ED" w:rsidP="009841E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9841ED" w:rsidRPr="00AC0636" w:rsidRDefault="009841ED" w:rsidP="009841ED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9841ED" w:rsidRDefault="009841ED" w:rsidP="009841ED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Default="009841ED" w:rsidP="009841ED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4CA9A" wp14:editId="270D343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1ED" w:rsidRDefault="009841ED" w:rsidP="009841ED">
                            <w:pPr>
                              <w:jc w:val="center"/>
                            </w:pPr>
                          </w:p>
                          <w:p w:rsidR="009841ED" w:rsidRDefault="009841ED" w:rsidP="009841ED">
                            <w:pPr>
                              <w:jc w:val="center"/>
                            </w:pPr>
                          </w:p>
                          <w:p w:rsidR="009841ED" w:rsidRDefault="009841ED" w:rsidP="009841ED">
                            <w:pPr>
                              <w:jc w:val="center"/>
                            </w:pPr>
                          </w:p>
                          <w:p w:rsidR="009841ED" w:rsidRDefault="009841ED" w:rsidP="009841ED">
                            <w:pPr>
                              <w:jc w:val="center"/>
                            </w:pPr>
                          </w:p>
                          <w:p w:rsidR="009841ED" w:rsidRDefault="009841ED" w:rsidP="009841ED">
                            <w:pPr>
                              <w:jc w:val="center"/>
                            </w:pPr>
                          </w:p>
                          <w:p w:rsidR="009841ED" w:rsidRDefault="009841ED" w:rsidP="009841ED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CA9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9841ED" w:rsidRDefault="009841ED" w:rsidP="009841ED">
                      <w:pPr>
                        <w:jc w:val="center"/>
                      </w:pPr>
                    </w:p>
                    <w:p w:rsidR="009841ED" w:rsidRDefault="009841ED" w:rsidP="009841ED">
                      <w:pPr>
                        <w:jc w:val="center"/>
                      </w:pPr>
                    </w:p>
                    <w:p w:rsidR="009841ED" w:rsidRDefault="009841ED" w:rsidP="009841ED">
                      <w:pPr>
                        <w:jc w:val="center"/>
                      </w:pPr>
                    </w:p>
                    <w:p w:rsidR="009841ED" w:rsidRDefault="009841ED" w:rsidP="009841ED">
                      <w:pPr>
                        <w:jc w:val="center"/>
                      </w:pPr>
                    </w:p>
                    <w:p w:rsidR="009841ED" w:rsidRDefault="009841ED" w:rsidP="009841ED">
                      <w:pPr>
                        <w:jc w:val="center"/>
                      </w:pPr>
                    </w:p>
                    <w:p w:rsidR="009841ED" w:rsidRDefault="009841ED" w:rsidP="009841ED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9841ED" w:rsidRPr="00AC0636" w:rsidRDefault="009841ED" w:rsidP="009841ED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9841ED" w:rsidRPr="00AC0636" w:rsidRDefault="009841ED" w:rsidP="009841ED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9841ED" w:rsidRPr="00AC0636" w:rsidRDefault="009841ED" w:rsidP="009841E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841ED" w:rsidRPr="00542C54" w:rsidRDefault="009841ED" w:rsidP="009841ED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9841ED" w:rsidRPr="00AC0636" w:rsidRDefault="009841ED" w:rsidP="009841ED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9841ED" w:rsidRPr="00AC0636" w:rsidRDefault="009841ED" w:rsidP="009841E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9841ED" w:rsidRPr="00AC0636" w:rsidRDefault="009841ED" w:rsidP="009841ED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9841ED" w:rsidRPr="001C1548" w:rsidRDefault="009841ED" w:rsidP="009841ED">
      <w:pPr>
        <w:pStyle w:val="Akapitzlist"/>
        <w:ind w:left="1065"/>
        <w:jc w:val="center"/>
        <w:rPr>
          <w:rFonts w:cs="Calibri"/>
          <w:sz w:val="24"/>
          <w:szCs w:val="24"/>
          <w:u w:val="single"/>
        </w:rPr>
      </w:pP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>ELEKTROD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Y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NASIERDZIOW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E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BIPOLARN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E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 UNIPOLARN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E</w:t>
      </w:r>
    </w:p>
    <w:p w:rsidR="009841ED" w:rsidRPr="00483705" w:rsidRDefault="009841ED" w:rsidP="009841ED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9841ED" w:rsidRPr="00AC233C" w:rsidRDefault="009841ED" w:rsidP="009841E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9841ED" w:rsidRPr="00AC0636" w:rsidRDefault="009841ED" w:rsidP="009841ED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9841ED" w:rsidRPr="00AC0636" w:rsidRDefault="009841ED" w:rsidP="009841ED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9841ED" w:rsidRDefault="009841ED" w:rsidP="009841ED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9841ED" w:rsidRPr="00AC0636" w:rsidRDefault="009841ED" w:rsidP="009841ED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9841ED" w:rsidRPr="00AC0636" w:rsidRDefault="009841ED" w:rsidP="009841ED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9841ED" w:rsidRPr="00B32066" w:rsidRDefault="009841ED" w:rsidP="009841ED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9841ED" w:rsidRPr="00AC0636" w:rsidRDefault="009841ED" w:rsidP="009841ED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9841ED" w:rsidRPr="00AC0636" w:rsidRDefault="009841ED" w:rsidP="009841ED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9841ED" w:rsidRPr="00AC0636" w:rsidRDefault="009841ED" w:rsidP="009841ED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9841ED" w:rsidRPr="00AC0636" w:rsidRDefault="009841ED" w:rsidP="009841ED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9841ED" w:rsidRPr="00AC0636" w:rsidRDefault="009841ED" w:rsidP="009841ED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9841ED" w:rsidRPr="00AC0636" w:rsidRDefault="009841ED" w:rsidP="009841ED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9841ED" w:rsidRPr="00AC0636" w:rsidRDefault="009841ED" w:rsidP="009841ED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9841ED" w:rsidRPr="00AC0636" w:rsidRDefault="009841ED" w:rsidP="009841ED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9841ED" w:rsidRPr="00AC0636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9841ED" w:rsidRDefault="009841ED" w:rsidP="009841E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</w:t>
      </w:r>
    </w:p>
    <w:p w:rsidR="009841ED" w:rsidRDefault="009841ED" w:rsidP="009841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D29">
        <w:rPr>
          <w:rFonts w:asciiTheme="minorHAnsi" w:hAnsiTheme="minorHAnsi" w:cstheme="minorHAnsi"/>
          <w:b/>
          <w:sz w:val="28"/>
          <w:szCs w:val="28"/>
        </w:rPr>
        <w:t>PAKIET I</w:t>
      </w:r>
    </w:p>
    <w:p w:rsidR="009841ED" w:rsidRDefault="009841ED" w:rsidP="009841E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1ED" w:rsidRPr="00310D29" w:rsidRDefault="009841ED" w:rsidP="009841E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1ED" w:rsidRDefault="009841ED" w:rsidP="009841ED"/>
    <w:p w:rsidR="009841ED" w:rsidRPr="001C1548" w:rsidRDefault="009841ED" w:rsidP="009841ED">
      <w:pPr>
        <w:pStyle w:val="Akapitzlist"/>
        <w:tabs>
          <w:tab w:val="num" w:pos="0"/>
        </w:tabs>
        <w:ind w:left="510"/>
        <w:jc w:val="center"/>
        <w:rPr>
          <w:rFonts w:cs="Calibri"/>
          <w:sz w:val="24"/>
          <w:szCs w:val="24"/>
          <w:u w:val="single"/>
        </w:rPr>
      </w:pPr>
      <w:r w:rsidRPr="00B76BED">
        <w:rPr>
          <w:rFonts w:asciiTheme="minorHAnsi" w:hAnsiTheme="minorHAnsi" w:cstheme="minorHAnsi"/>
          <w:b/>
          <w:i/>
          <w:u w:val="single"/>
        </w:rPr>
        <w:t xml:space="preserve">DOSTAWA 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>ELEKTROD NASIERDZIOW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UCH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BIPOLARN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YCH</w:t>
      </w:r>
      <w:r w:rsidRPr="001C154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 UNIPOLARN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YCH</w:t>
      </w:r>
      <w:r w:rsidRPr="001C1548">
        <w:rPr>
          <w:rFonts w:cs="Calibri"/>
          <w:sz w:val="24"/>
          <w:szCs w:val="24"/>
          <w:u w:val="single"/>
        </w:rPr>
        <w:t xml:space="preserve"> </w:t>
      </w:r>
    </w:p>
    <w:p w:rsidR="009841ED" w:rsidRDefault="009841ED" w:rsidP="009841ED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266"/>
        <w:gridCol w:w="1134"/>
        <w:gridCol w:w="590"/>
        <w:gridCol w:w="686"/>
        <w:gridCol w:w="1134"/>
        <w:gridCol w:w="850"/>
        <w:gridCol w:w="1559"/>
      </w:tblGrid>
      <w:tr w:rsidR="009841ED" w:rsidRPr="001C1548" w:rsidTr="00DB6DB2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9841ED" w:rsidRPr="001C1548" w:rsidTr="00DB6DB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ED" w:rsidRPr="001C1548" w:rsidRDefault="009841ED" w:rsidP="00DB6D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Elektroda </w:t>
            </w:r>
            <w:proofErr w:type="spellStart"/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nasierdziowa</w:t>
            </w:r>
            <w:proofErr w:type="spellEnd"/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bipolarna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41ED" w:rsidRPr="001C1548" w:rsidTr="00DB6D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D" w:rsidRPr="001C1548" w:rsidRDefault="009841ED" w:rsidP="00DB6D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Elektroda </w:t>
            </w:r>
            <w:proofErr w:type="spellStart"/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nasierdziowa</w:t>
            </w:r>
            <w:proofErr w:type="spellEnd"/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unipolarna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D" w:rsidRPr="001C1548" w:rsidRDefault="009841ED" w:rsidP="00DB6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ED" w:rsidRPr="001C1548" w:rsidRDefault="009841ED" w:rsidP="00DB6D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ED" w:rsidRPr="001C1548" w:rsidRDefault="009841ED" w:rsidP="00DB6D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ED" w:rsidRPr="001C1548" w:rsidRDefault="009841ED" w:rsidP="00DB6D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ED" w:rsidRPr="001C1548" w:rsidRDefault="009841ED" w:rsidP="00DB6D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ED" w:rsidRPr="001C1548" w:rsidRDefault="009841ED" w:rsidP="00DB6D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841ED" w:rsidRDefault="009841ED" w:rsidP="009841ED">
      <w:pPr>
        <w:tabs>
          <w:tab w:val="num" w:pos="0"/>
        </w:tabs>
        <w:jc w:val="center"/>
        <w:rPr>
          <w:rFonts w:asciiTheme="minorHAnsi" w:hAnsiTheme="minorHAnsi" w:cstheme="minorHAnsi"/>
          <w:b/>
        </w:rPr>
      </w:pPr>
    </w:p>
    <w:p w:rsidR="009841ED" w:rsidRDefault="009841ED" w:rsidP="009841ED"/>
    <w:p w:rsidR="009841ED" w:rsidRPr="00E06FA3" w:rsidRDefault="009841ED" w:rsidP="009841ED">
      <w:pPr>
        <w:rPr>
          <w:rFonts w:asciiTheme="minorHAnsi" w:hAnsiTheme="minorHAnsi" w:cstheme="minorHAnsi"/>
          <w:b/>
        </w:rPr>
      </w:pPr>
      <w:r w:rsidRPr="00E06FA3">
        <w:rPr>
          <w:rFonts w:asciiTheme="minorHAnsi" w:hAnsiTheme="minorHAnsi" w:cstheme="minorHAnsi"/>
          <w:b/>
        </w:rPr>
        <w:t>OPIS PRZEDMIOTU ZAMÓWIENIA</w:t>
      </w:r>
    </w:p>
    <w:p w:rsidR="009841ED" w:rsidRDefault="009841ED" w:rsidP="009841ED">
      <w:pPr>
        <w:pStyle w:val="Zwykytekst"/>
        <w:spacing w:line="360" w:lineRule="auto"/>
      </w:pPr>
      <w:r>
        <w:t xml:space="preserve">Elektroda </w:t>
      </w:r>
      <w:proofErr w:type="spellStart"/>
      <w:r>
        <w:t>nasierdziowa</w:t>
      </w:r>
      <w:proofErr w:type="spellEnd"/>
      <w:r>
        <w:t>: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>elektroda bipolarna do komory lub przedsionka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>przyszywana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>rozmiar 8F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</w:r>
      <w:proofErr w:type="spellStart"/>
      <w:r>
        <w:t>wydzielajaca</w:t>
      </w:r>
      <w:proofErr w:type="spellEnd"/>
      <w:r>
        <w:t xml:space="preserve"> steryd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>dostępne długości: 25, 35, 60 cm</w:t>
      </w:r>
    </w:p>
    <w:p w:rsidR="009841ED" w:rsidRDefault="009841ED" w:rsidP="009841ED">
      <w:pPr>
        <w:pStyle w:val="Zwykytekst"/>
        <w:spacing w:line="360" w:lineRule="auto"/>
      </w:pPr>
      <w:r>
        <w:t xml:space="preserve">Elektroda </w:t>
      </w:r>
      <w:proofErr w:type="spellStart"/>
      <w:r>
        <w:t>nasierdziowa</w:t>
      </w:r>
      <w:proofErr w:type="spellEnd"/>
      <w:r>
        <w:t>: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 xml:space="preserve"> elektroda unipolarna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 xml:space="preserve"> komorowa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 xml:space="preserve"> wkrętka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 xml:space="preserve"> rozmiar 6,5 F</w:t>
      </w:r>
    </w:p>
    <w:p w:rsidR="009841ED" w:rsidRDefault="009841ED" w:rsidP="009841ED">
      <w:pPr>
        <w:pStyle w:val="Zwykytekst"/>
        <w:spacing w:line="360" w:lineRule="auto"/>
      </w:pPr>
      <w:r>
        <w:sym w:font="Calibri" w:char="F0D8"/>
      </w:r>
      <w:r>
        <w:tab/>
        <w:t xml:space="preserve"> dostępne długości: 25, 35, 53 cm</w:t>
      </w:r>
    </w:p>
    <w:p w:rsidR="009841ED" w:rsidRDefault="009841ED" w:rsidP="009841ED">
      <w:pPr>
        <w:spacing w:line="360" w:lineRule="auto"/>
      </w:pPr>
    </w:p>
    <w:p w:rsidR="009841ED" w:rsidRDefault="009841ED" w:rsidP="009841ED"/>
    <w:p w:rsidR="009841ED" w:rsidRPr="00F44703" w:rsidRDefault="009841ED" w:rsidP="009841ED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9841ED" w:rsidRPr="00F44703" w:rsidRDefault="009841ED" w:rsidP="009841ED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9841ED" w:rsidRPr="00F44703" w:rsidRDefault="009841ED" w:rsidP="009841ED">
      <w:pPr>
        <w:rPr>
          <w:rFonts w:ascii="Calibri" w:hAnsi="Calibri" w:cs="Calibri"/>
          <w:sz w:val="20"/>
          <w:szCs w:val="20"/>
        </w:rPr>
      </w:pPr>
    </w:p>
    <w:p w:rsidR="009841ED" w:rsidRPr="00F44703" w:rsidRDefault="009841ED" w:rsidP="009841ED">
      <w:pPr>
        <w:rPr>
          <w:rFonts w:ascii="Calibri" w:hAnsi="Calibri" w:cs="Calibri"/>
          <w:sz w:val="20"/>
          <w:szCs w:val="20"/>
        </w:rPr>
      </w:pPr>
    </w:p>
    <w:p w:rsidR="009841ED" w:rsidRPr="00F44703" w:rsidRDefault="009841ED" w:rsidP="009841ED">
      <w:pPr>
        <w:rPr>
          <w:rFonts w:ascii="Calibri" w:hAnsi="Calibri" w:cs="Calibri"/>
          <w:sz w:val="20"/>
          <w:szCs w:val="20"/>
        </w:rPr>
      </w:pPr>
    </w:p>
    <w:p w:rsidR="009841ED" w:rsidRPr="00F44703" w:rsidRDefault="009841ED" w:rsidP="009841ED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9841ED" w:rsidRPr="00F44703" w:rsidRDefault="009841ED" w:rsidP="009841ED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9841ED" w:rsidRPr="00F44703" w:rsidRDefault="009841ED" w:rsidP="009841ED">
      <w:pPr>
        <w:rPr>
          <w:rFonts w:ascii="Calibri" w:hAnsi="Calibri" w:cs="Calibri"/>
        </w:rPr>
      </w:pPr>
    </w:p>
    <w:p w:rsidR="009841ED" w:rsidRDefault="009841ED" w:rsidP="009841ED"/>
    <w:p w:rsidR="009841ED" w:rsidRDefault="009841ED" w:rsidP="009841ED"/>
    <w:p w:rsidR="009841ED" w:rsidRDefault="009841ED" w:rsidP="009841ED"/>
    <w:p w:rsidR="009841ED" w:rsidRDefault="009841ED" w:rsidP="009841ED"/>
    <w:p w:rsidR="009841ED" w:rsidRPr="00624E38" w:rsidRDefault="009841ED" w:rsidP="009841ED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56/23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9841ED" w:rsidRPr="00624E38" w:rsidRDefault="009841ED" w:rsidP="009841ED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9841ED" w:rsidRPr="001C1548" w:rsidRDefault="009841ED" w:rsidP="009841ED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C1548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1C1548">
        <w:rPr>
          <w:rFonts w:asciiTheme="minorHAnsi" w:hAnsiTheme="minorHAnsi" w:cstheme="minorHAnsi"/>
          <w:sz w:val="22"/>
          <w:szCs w:val="22"/>
        </w:rPr>
        <w:t xml:space="preserve"> w Zabrzu na dostawę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elektrod </w:t>
      </w:r>
      <w:proofErr w:type="spellStart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nasierdziowych</w:t>
      </w:r>
      <w:proofErr w:type="spellEnd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bipolarnych i </w:t>
      </w:r>
      <w:proofErr w:type="spellStart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unipolarych</w:t>
      </w:r>
      <w:proofErr w:type="spellEnd"/>
    </w:p>
    <w:p w:rsidR="009841ED" w:rsidRDefault="009841ED" w:rsidP="009841ED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elektrod </w:t>
      </w:r>
      <w:proofErr w:type="spellStart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nasierdziowych</w:t>
      </w:r>
      <w:proofErr w:type="spellEnd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bipolarnych 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unipolarnych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9841ED" w:rsidRPr="00CB476C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Lipca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Lipca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9841ED" w:rsidRPr="004C49AF" w:rsidRDefault="009841ED" w:rsidP="009841E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elektrod </w:t>
      </w:r>
      <w:proofErr w:type="spellStart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nasierdziowych</w:t>
      </w:r>
      <w:proofErr w:type="spellEnd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bipolarnych 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unipolarnych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 d</w:t>
      </w:r>
      <w:r w:rsidRPr="004C49AF">
        <w:rPr>
          <w:rFonts w:asciiTheme="minorHAnsi" w:hAnsiTheme="minorHAnsi" w:cstheme="minorHAnsi"/>
          <w:sz w:val="22"/>
          <w:szCs w:val="22"/>
        </w:rPr>
        <w:t>o umowy.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elektrod </w:t>
      </w:r>
      <w:proofErr w:type="spellStart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nasierdziowych</w:t>
      </w:r>
      <w:proofErr w:type="spellEnd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bipolarnych 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unipolarnych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9841ED" w:rsidRDefault="009841ED" w:rsidP="009841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elektrod </w:t>
      </w:r>
      <w:proofErr w:type="spellStart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nasierdziowych</w:t>
      </w:r>
      <w:proofErr w:type="spellEnd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bipolarnych 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unipolarnych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9841ED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841ED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9841ED" w:rsidRPr="004C49AF" w:rsidRDefault="009841ED" w:rsidP="009841E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9841ED" w:rsidRPr="004C49AF" w:rsidRDefault="009841ED" w:rsidP="009841E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9841ED" w:rsidRPr="004C49AF" w:rsidRDefault="009841ED" w:rsidP="009841E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9841ED" w:rsidRPr="004C49AF" w:rsidRDefault="009841ED" w:rsidP="009841E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9841ED" w:rsidRPr="004C49AF" w:rsidRDefault="009841ED" w:rsidP="009841ED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9841ED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nasierdziow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proofErr w:type="spellEnd"/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bipolarn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 unipolar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ne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9841ED" w:rsidRPr="004C49AF" w:rsidRDefault="009841ED" w:rsidP="009841E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9841ED" w:rsidRPr="004C49AF" w:rsidRDefault="009841ED" w:rsidP="009841E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9841ED" w:rsidRPr="004C49AF" w:rsidRDefault="009841ED" w:rsidP="009841E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9841ED" w:rsidRPr="004C49AF" w:rsidRDefault="009841ED" w:rsidP="009841E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9841ED" w:rsidRPr="004C49AF" w:rsidRDefault="009841ED" w:rsidP="009841ED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9841ED" w:rsidRPr="004C49AF" w:rsidRDefault="009841ED" w:rsidP="009841ED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9841ED" w:rsidRPr="004C49AF" w:rsidRDefault="009841ED" w:rsidP="009841ED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9841ED" w:rsidRDefault="009841ED" w:rsidP="00984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</w:t>
      </w:r>
      <w:r w:rsidRPr="005E393E">
        <w:rPr>
          <w:rFonts w:cs="Calibri"/>
        </w:rPr>
        <w:lastRenderedPageBreak/>
        <w:t>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9841ED" w:rsidRDefault="009841ED" w:rsidP="009841ED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9841ED" w:rsidRDefault="009841ED" w:rsidP="009841ED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9841ED" w:rsidRDefault="009841ED" w:rsidP="009841ED">
      <w:pPr>
        <w:pStyle w:val="Akapitzlist"/>
        <w:spacing w:line="360" w:lineRule="auto"/>
        <w:ind w:left="360"/>
        <w:jc w:val="both"/>
        <w:rPr>
          <w:rFonts w:cs="Calibri"/>
        </w:rPr>
      </w:pPr>
    </w:p>
    <w:p w:rsidR="009841ED" w:rsidRDefault="009841ED" w:rsidP="009841ED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9841ED" w:rsidRPr="00483705" w:rsidRDefault="009841ED" w:rsidP="009841ED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9841ED" w:rsidRPr="008E67FB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9841ED" w:rsidRPr="004C49AF" w:rsidRDefault="009841ED" w:rsidP="009841ED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9841ED" w:rsidRDefault="009841ED" w:rsidP="009841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41ED" w:rsidRPr="004C49AF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41ED" w:rsidRPr="008E67FB" w:rsidRDefault="009841ED" w:rsidP="009841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9841ED" w:rsidRPr="004C49AF" w:rsidRDefault="009841ED" w:rsidP="009841ED">
      <w:pPr>
        <w:rPr>
          <w:rFonts w:asciiTheme="minorHAnsi" w:hAnsiTheme="minorHAnsi" w:cstheme="minorHAnsi"/>
        </w:rPr>
      </w:pPr>
    </w:p>
    <w:p w:rsidR="009841ED" w:rsidRDefault="009841ED" w:rsidP="009841ED"/>
    <w:p w:rsidR="009841ED" w:rsidRPr="004C49AF" w:rsidRDefault="009841ED" w:rsidP="009841ED"/>
    <w:p w:rsidR="009841ED" w:rsidRPr="004C49AF" w:rsidRDefault="009841ED" w:rsidP="009841ED"/>
    <w:p w:rsidR="009841ED" w:rsidRPr="004C49AF" w:rsidRDefault="009841ED" w:rsidP="009841ED"/>
    <w:p w:rsidR="009841ED" w:rsidRPr="004C49AF" w:rsidRDefault="009841ED" w:rsidP="009841ED"/>
    <w:p w:rsidR="009841ED" w:rsidRDefault="009841ED" w:rsidP="009841ED"/>
    <w:p w:rsidR="009841ED" w:rsidRDefault="009841ED" w:rsidP="009841ED"/>
    <w:p w:rsidR="009841ED" w:rsidRDefault="009841ED" w:rsidP="009841ED"/>
    <w:p w:rsidR="009841ED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841ED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841ED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841ED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841ED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9841ED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841ED" w:rsidRPr="00BC2F3A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56/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9841ED" w:rsidRDefault="009841ED" w:rsidP="009841ED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9841ED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9841ED" w:rsidRPr="00BC2F3A" w:rsidRDefault="009841ED" w:rsidP="009841ED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841ED" w:rsidRPr="00BC2F3A" w:rsidRDefault="009841ED" w:rsidP="009841ED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9841ED" w:rsidRPr="00BC2F3A" w:rsidRDefault="009841ED" w:rsidP="009841ED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9841ED" w:rsidRDefault="009841ED" w:rsidP="009841ED"/>
    <w:p w:rsidR="008A33BE" w:rsidRDefault="008A33BE"/>
    <w:sectPr w:rsidR="008A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D"/>
    <w:rsid w:val="008A33BE"/>
    <w:rsid w:val="009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B08D-0816-4566-A9EC-B4729C87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41ED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41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4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dcterms:created xsi:type="dcterms:W3CDTF">2023-07-12T10:26:00Z</dcterms:created>
  <dcterms:modified xsi:type="dcterms:W3CDTF">2023-07-12T10:27:00Z</dcterms:modified>
</cp:coreProperties>
</file>