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B2" w:rsidRPr="00AC0636" w:rsidRDefault="003D2AB2" w:rsidP="003D2AB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53/2023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3D2AB2" w:rsidRPr="00AC0636" w:rsidRDefault="003D2AB2" w:rsidP="003D2AB2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3D2AB2" w:rsidRPr="00AC0636" w:rsidRDefault="003D2AB2" w:rsidP="003D2AB2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3D2AB2" w:rsidRPr="00AC0636" w:rsidRDefault="003D2AB2" w:rsidP="003D2AB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3D2AB2" w:rsidRPr="00AC0636" w:rsidRDefault="003D2AB2" w:rsidP="003D2AB2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3D2AB2" w:rsidRPr="00AC0636" w:rsidRDefault="003D2AB2" w:rsidP="003D2AB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3D2AB2" w:rsidRPr="00AC0636" w:rsidRDefault="003D2AB2" w:rsidP="003D2AB2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3D2AB2" w:rsidRPr="00AC0636" w:rsidRDefault="003D2AB2" w:rsidP="003D2AB2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3D2AB2" w:rsidRPr="00AC0636" w:rsidRDefault="003D2AB2" w:rsidP="003D2AB2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3D2AB2" w:rsidRPr="00AC0636" w:rsidRDefault="003D2AB2" w:rsidP="003D2AB2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3D2AB2" w:rsidRPr="00AC0636" w:rsidRDefault="003D2AB2" w:rsidP="003D2AB2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3D2AB2" w:rsidRPr="00AC0636" w:rsidRDefault="003D2AB2" w:rsidP="003D2AB2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3D2AB2" w:rsidRPr="00E06FA3" w:rsidRDefault="003D2AB2" w:rsidP="003D2AB2">
      <w:pPr>
        <w:pStyle w:val="Akapitzlist"/>
        <w:tabs>
          <w:tab w:val="num" w:pos="0"/>
        </w:tabs>
        <w:ind w:left="510"/>
        <w:jc w:val="center"/>
        <w:rPr>
          <w:rFonts w:cs="Calibri"/>
          <w:b/>
          <w:i/>
          <w:sz w:val="26"/>
          <w:szCs w:val="26"/>
          <w:u w:val="single"/>
        </w:rPr>
      </w:pPr>
      <w:r w:rsidRPr="00E06FA3">
        <w:rPr>
          <w:rFonts w:cs="Calibri"/>
          <w:b/>
          <w:i/>
          <w:sz w:val="26"/>
          <w:szCs w:val="26"/>
          <w:u w:val="single"/>
        </w:rPr>
        <w:t>SZEWY CHIRURGICZNE SYNTETYCZNE</w:t>
      </w:r>
    </w:p>
    <w:p w:rsidR="003D2AB2" w:rsidRPr="00AC0636" w:rsidRDefault="003D2AB2" w:rsidP="003D2AB2">
      <w:pPr>
        <w:pStyle w:val="Akapitzlist"/>
        <w:tabs>
          <w:tab w:val="num" w:pos="0"/>
        </w:tabs>
        <w:ind w:left="510"/>
        <w:jc w:val="center"/>
        <w:rPr>
          <w:rFonts w:cs="Calibri"/>
          <w:u w:val="single"/>
        </w:rPr>
      </w:pPr>
      <w:r w:rsidRPr="00AC0636">
        <w:rPr>
          <w:rFonts w:cs="Calibri"/>
          <w:u w:val="single"/>
        </w:rPr>
        <w:t>wymagania związane z wykonaniem:</w:t>
      </w:r>
      <w:r>
        <w:rPr>
          <w:rFonts w:cs="Calibri"/>
          <w:u w:val="single"/>
        </w:rPr>
        <w:t xml:space="preserve"> - zgodnie z załącznikiem nr 1</w:t>
      </w:r>
    </w:p>
    <w:p w:rsidR="003D2AB2" w:rsidRPr="00AC0636" w:rsidRDefault="003D2AB2" w:rsidP="003D2AB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3D2AB2" w:rsidRPr="00221740" w:rsidRDefault="003D2AB2" w:rsidP="003D2AB2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221740">
        <w:rPr>
          <w:rFonts w:ascii="Calibri" w:hAnsi="Calibri" w:cs="Calibri"/>
          <w:sz w:val="22"/>
          <w:szCs w:val="22"/>
        </w:rPr>
        <w:t xml:space="preserve">Ofertę należy złożyć na </w:t>
      </w:r>
      <w:r w:rsidRPr="00221740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221740">
        <w:rPr>
          <w:rFonts w:ascii="Calibri" w:hAnsi="Calibri" w:cs="Calibri"/>
          <w:sz w:val="22"/>
          <w:szCs w:val="22"/>
        </w:rPr>
        <w:t xml:space="preserve">(załącznik nr 1) w formie pisemnej w terminie                                        do dnia </w:t>
      </w:r>
      <w:r>
        <w:rPr>
          <w:rFonts w:ascii="Calibri" w:hAnsi="Calibri" w:cs="Calibri"/>
          <w:b/>
          <w:sz w:val="22"/>
          <w:szCs w:val="22"/>
        </w:rPr>
        <w:t>04/07</w:t>
      </w:r>
      <w:r w:rsidRPr="00221740">
        <w:rPr>
          <w:rFonts w:ascii="Calibri" w:hAnsi="Calibri" w:cs="Calibri"/>
          <w:b/>
          <w:sz w:val="22"/>
          <w:szCs w:val="22"/>
        </w:rPr>
        <w:t>/202</w:t>
      </w:r>
      <w:r>
        <w:rPr>
          <w:rFonts w:ascii="Calibri" w:hAnsi="Calibri" w:cs="Calibri"/>
          <w:b/>
          <w:sz w:val="22"/>
          <w:szCs w:val="22"/>
        </w:rPr>
        <w:t>3</w:t>
      </w:r>
      <w:r w:rsidRPr="00221740">
        <w:rPr>
          <w:rFonts w:ascii="Calibri" w:hAnsi="Calibri" w:cs="Calibri"/>
          <w:b/>
          <w:sz w:val="22"/>
          <w:szCs w:val="22"/>
        </w:rPr>
        <w:t xml:space="preserve"> r do godz. 9:00</w:t>
      </w:r>
      <w:r w:rsidRPr="00221740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                                           ul. M. Curie-Skłodowskiej 9, w Dziale </w:t>
      </w:r>
      <w:r w:rsidRPr="00221740">
        <w:rPr>
          <w:rFonts w:ascii="Calibri" w:hAnsi="Calibri" w:cs="Calibri"/>
        </w:rPr>
        <w:t>Zaopatrzenia, Gospodarki Magazynowej i Transportu</w:t>
      </w:r>
      <w:r w:rsidRPr="00221740">
        <w:rPr>
          <w:rFonts w:ascii="Calibri" w:hAnsi="Calibri" w:cs="Calibri"/>
          <w:sz w:val="22"/>
          <w:szCs w:val="22"/>
        </w:rPr>
        <w:t xml:space="preserve"> (pokój nr B3).  lub drogą elektroniczną na adres </w:t>
      </w:r>
      <w:hyperlink r:id="rId5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 (skany) </w:t>
      </w:r>
    </w:p>
    <w:p w:rsidR="003D2AB2" w:rsidRPr="00590E6B" w:rsidRDefault="003D2AB2" w:rsidP="003D2AB2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  <w:r w:rsidRPr="00590E6B">
        <w:rPr>
          <w:rFonts w:ascii="Calibri" w:hAnsi="Calibri" w:cs="Calibri"/>
          <w:b/>
          <w:sz w:val="22"/>
          <w:szCs w:val="22"/>
        </w:rPr>
        <w:t>Formularz oferty</w:t>
      </w:r>
      <w:r w:rsidRPr="00590E6B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590E6B">
        <w:rPr>
          <w:rFonts w:ascii="Calibri" w:hAnsi="Calibri" w:cs="Calibri"/>
          <w:sz w:val="22"/>
          <w:szCs w:val="22"/>
        </w:rPr>
        <w:t>przez osobę/y uprawnioną/e do reprezentowania Wykonawcy, bądź podpisany kwalifikowanym podpisem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0E6B">
        <w:rPr>
          <w:rFonts w:ascii="Calibri" w:hAnsi="Calibri" w:cs="Calibri"/>
          <w:sz w:val="22"/>
          <w:szCs w:val="22"/>
        </w:rPr>
        <w:t>elektronicznym.</w:t>
      </w:r>
    </w:p>
    <w:p w:rsidR="003D2AB2" w:rsidRPr="00AC0636" w:rsidRDefault="003D2AB2" w:rsidP="003D2AB2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3D2AB2" w:rsidRPr="00AC0636" w:rsidRDefault="003D2AB2" w:rsidP="003D2AB2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3D2AB2" w:rsidRPr="00AC0636" w:rsidRDefault="003D2AB2" w:rsidP="003D2AB2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3D2AB2" w:rsidRPr="00686169" w:rsidRDefault="003D2AB2" w:rsidP="003D2AB2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86169"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3D2AB2" w:rsidRPr="00AD559C" w:rsidRDefault="003D2AB2" w:rsidP="003D2AB2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AD559C">
        <w:rPr>
          <w:rFonts w:ascii="Calibri" w:eastAsiaTheme="minorHAnsi" w:hAnsi="Calibri" w:cs="Calibri"/>
          <w:sz w:val="22"/>
          <w:szCs w:val="22"/>
        </w:rPr>
        <w:t>- Podpisane oświadczenie o braku podstaw do wykluczenia zgodnie z art. 7 ustawy                                                              z dnia 13 Kwietnia 2022 r</w:t>
      </w:r>
      <w:r w:rsidRPr="00AD559C">
        <w:rPr>
          <w:rFonts w:ascii="Calibri" w:eastAsiaTheme="minorHAnsi" w:hAnsi="Calibri" w:cs="Calibri"/>
          <w:b/>
          <w:sz w:val="22"/>
          <w:szCs w:val="22"/>
        </w:rPr>
        <w:t xml:space="preserve">  </w:t>
      </w:r>
      <w:r w:rsidRPr="00AD559C">
        <w:rPr>
          <w:rFonts w:ascii="Calibri" w:eastAsiaTheme="minorHAnsi" w:hAnsi="Calibri" w:cs="Calibri"/>
          <w:sz w:val="22"/>
          <w:szCs w:val="22"/>
        </w:rPr>
        <w:t>o szczególnych rozwiązaniach w zakresie przeciwdziałania wspieraniu agresji       na Ukrainę oraz służących ochronie bezpieczeństwa narodowego (dz. u. z 202r  poz. 835)</w:t>
      </w:r>
    </w:p>
    <w:p w:rsidR="003D2AB2" w:rsidRPr="00AC0636" w:rsidRDefault="003D2AB2" w:rsidP="003D2AB2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3D2AB2" w:rsidRPr="00AC0636" w:rsidRDefault="003D2AB2" w:rsidP="003D2AB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3D2AB2" w:rsidRPr="00AC0636" w:rsidRDefault="003D2AB2" w:rsidP="003D2AB2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1. Zamawiający poinformuje Wykonawcę o przyjęciu lub nieprzyjęciu oferty w terminie do 30 dni od dnia upływu terminu składania ofert – zamieszczając wynik postępowania na stronie internetowej szpitala.</w:t>
      </w:r>
    </w:p>
    <w:p w:rsidR="003D2AB2" w:rsidRPr="00AC0636" w:rsidRDefault="003D2AB2" w:rsidP="003D2AB2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3D2AB2" w:rsidRPr="00AC0636" w:rsidRDefault="003D2AB2" w:rsidP="003D2AB2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3D2AB2" w:rsidRPr="00AC0636" w:rsidRDefault="003D2AB2" w:rsidP="003D2AB2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W razie nieprzyjęcia oferty Wykonawcy nie przysługują jakiekolwiek roszczenia w stosunku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AC0636">
        <w:rPr>
          <w:rFonts w:ascii="Calibri" w:hAnsi="Calibri" w:cs="Calibri"/>
          <w:sz w:val="22"/>
          <w:szCs w:val="22"/>
        </w:rPr>
        <w:t>do Zamawiającego.</w:t>
      </w:r>
    </w:p>
    <w:p w:rsidR="003D2AB2" w:rsidRPr="00AC0636" w:rsidRDefault="003D2AB2" w:rsidP="003D2AB2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3D2AB2" w:rsidRDefault="003D2AB2" w:rsidP="003D2AB2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3D2AB2" w:rsidRDefault="003D2AB2" w:rsidP="003D2AB2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3D2AB2" w:rsidRPr="00AC0636" w:rsidRDefault="003D2AB2" w:rsidP="003D2AB2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3D2AB2" w:rsidRPr="00AC0636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3D2AB2" w:rsidRPr="00AC0636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Pr="00AC0636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Pr="00AC0636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Pr="00AC0636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Pr="00AC0636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Pr="00AC0636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Pr="00AC0636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Pr="00AC0636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Pr="00AC0636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Pr="00AC0636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Pr="00AC0636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Pr="00AC0636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Pr="00AC0636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Pr="00AC0636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Pr="00AC0636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Default="003D2AB2" w:rsidP="003D2AB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D2AB2" w:rsidRPr="00AC0636" w:rsidRDefault="003D2AB2" w:rsidP="003D2AB2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017F2" wp14:editId="6CC39526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AB2" w:rsidRDefault="003D2AB2" w:rsidP="003D2AB2">
                            <w:pPr>
                              <w:jc w:val="center"/>
                            </w:pPr>
                          </w:p>
                          <w:p w:rsidR="003D2AB2" w:rsidRDefault="003D2AB2" w:rsidP="003D2AB2">
                            <w:pPr>
                              <w:jc w:val="center"/>
                            </w:pPr>
                          </w:p>
                          <w:p w:rsidR="003D2AB2" w:rsidRDefault="003D2AB2" w:rsidP="003D2AB2">
                            <w:pPr>
                              <w:jc w:val="center"/>
                            </w:pPr>
                          </w:p>
                          <w:p w:rsidR="003D2AB2" w:rsidRDefault="003D2AB2" w:rsidP="003D2AB2">
                            <w:pPr>
                              <w:jc w:val="center"/>
                            </w:pPr>
                          </w:p>
                          <w:p w:rsidR="003D2AB2" w:rsidRDefault="003D2AB2" w:rsidP="003D2AB2">
                            <w:pPr>
                              <w:jc w:val="center"/>
                            </w:pPr>
                          </w:p>
                          <w:p w:rsidR="003D2AB2" w:rsidRDefault="003D2AB2" w:rsidP="003D2AB2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017F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3D2AB2" w:rsidRDefault="003D2AB2" w:rsidP="003D2AB2">
                      <w:pPr>
                        <w:jc w:val="center"/>
                      </w:pPr>
                    </w:p>
                    <w:p w:rsidR="003D2AB2" w:rsidRDefault="003D2AB2" w:rsidP="003D2AB2">
                      <w:pPr>
                        <w:jc w:val="center"/>
                      </w:pPr>
                    </w:p>
                    <w:p w:rsidR="003D2AB2" w:rsidRDefault="003D2AB2" w:rsidP="003D2AB2">
                      <w:pPr>
                        <w:jc w:val="center"/>
                      </w:pPr>
                    </w:p>
                    <w:p w:rsidR="003D2AB2" w:rsidRDefault="003D2AB2" w:rsidP="003D2AB2">
                      <w:pPr>
                        <w:jc w:val="center"/>
                      </w:pPr>
                    </w:p>
                    <w:p w:rsidR="003D2AB2" w:rsidRDefault="003D2AB2" w:rsidP="003D2AB2">
                      <w:pPr>
                        <w:jc w:val="center"/>
                      </w:pPr>
                    </w:p>
                    <w:p w:rsidR="003D2AB2" w:rsidRDefault="003D2AB2" w:rsidP="003D2AB2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łącznik nr 3 b</w:t>
      </w:r>
    </w:p>
    <w:p w:rsidR="003D2AB2" w:rsidRPr="00AC0636" w:rsidRDefault="003D2AB2" w:rsidP="003D2AB2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do §</w:t>
      </w:r>
      <w:r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5 pkt. 1.2 Regulaminu gospodarowania środkami publicznymi </w:t>
      </w:r>
    </w:p>
    <w:p w:rsidR="003D2AB2" w:rsidRPr="00AC0636" w:rsidRDefault="003D2AB2" w:rsidP="003D2AB2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3D2AB2" w:rsidRPr="00AC0636" w:rsidRDefault="003D2AB2" w:rsidP="003D2AB2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3D2AB2" w:rsidRPr="00542C54" w:rsidRDefault="003D2AB2" w:rsidP="003D2AB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3D2AB2" w:rsidRPr="00AC0636" w:rsidRDefault="003D2AB2" w:rsidP="003D2AB2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3D2AB2" w:rsidRPr="00AC0636" w:rsidRDefault="003D2AB2" w:rsidP="003D2AB2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3D2AB2" w:rsidRPr="00AC0636" w:rsidRDefault="003D2AB2" w:rsidP="003D2A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3D2AB2" w:rsidRPr="00AC0636" w:rsidRDefault="003D2AB2" w:rsidP="003D2A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3D2AB2" w:rsidRPr="00AC0636" w:rsidRDefault="003D2AB2" w:rsidP="003D2A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3D2AB2" w:rsidRPr="00AC0636" w:rsidRDefault="003D2AB2" w:rsidP="003D2A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3D2AB2" w:rsidRPr="00AC0636" w:rsidRDefault="003D2AB2" w:rsidP="003D2A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3D2AB2" w:rsidRPr="00AC0636" w:rsidRDefault="003D2AB2" w:rsidP="003D2AB2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left="1066"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3D2AB2" w:rsidRPr="00E06FA3" w:rsidRDefault="003D2AB2" w:rsidP="003D2AB2">
      <w:pPr>
        <w:pStyle w:val="Akapitzlist"/>
        <w:tabs>
          <w:tab w:val="num" w:pos="0"/>
        </w:tabs>
        <w:ind w:left="1065"/>
        <w:jc w:val="center"/>
        <w:rPr>
          <w:rFonts w:cs="Calibri"/>
          <w:b/>
          <w:i/>
          <w:sz w:val="26"/>
          <w:szCs w:val="26"/>
          <w:u w:val="single"/>
        </w:rPr>
      </w:pPr>
      <w:r w:rsidRPr="00E06FA3">
        <w:rPr>
          <w:rFonts w:cs="Calibri"/>
          <w:b/>
          <w:i/>
          <w:sz w:val="26"/>
          <w:szCs w:val="26"/>
          <w:u w:val="single"/>
        </w:rPr>
        <w:t>SZEWY CHIRURGICZNE SYNTETYCZNE</w:t>
      </w:r>
    </w:p>
    <w:p w:rsidR="003D2AB2" w:rsidRPr="00483705" w:rsidRDefault="003D2AB2" w:rsidP="003D2AB2">
      <w:pPr>
        <w:pStyle w:val="Akapitzlist"/>
        <w:numPr>
          <w:ilvl w:val="0"/>
          <w:numId w:val="3"/>
        </w:numPr>
        <w:tabs>
          <w:tab w:val="clear" w:pos="1065"/>
          <w:tab w:val="num" w:pos="567"/>
        </w:tabs>
        <w:spacing w:after="0" w:line="360" w:lineRule="auto"/>
        <w:ind w:hanging="1065"/>
        <w:rPr>
          <w:rFonts w:cs="Calibri"/>
          <w:b/>
          <w:i/>
          <w:sz w:val="26"/>
          <w:szCs w:val="26"/>
          <w:u w:val="single"/>
        </w:rPr>
      </w:pPr>
      <w:r w:rsidRPr="00483705">
        <w:rPr>
          <w:rFonts w:cs="Calibri"/>
        </w:rPr>
        <w:t>Oferuję wykonanie przedmiotu zamówienia za kwotę:</w:t>
      </w:r>
    </w:p>
    <w:p w:rsidR="003D2AB2" w:rsidRPr="00AC233C" w:rsidRDefault="003D2AB2" w:rsidP="003D2AB2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C233C">
        <w:rPr>
          <w:rFonts w:ascii="Calibri" w:hAnsi="Calibri" w:cs="Calibri"/>
          <w:b/>
          <w:sz w:val="22"/>
          <w:szCs w:val="22"/>
        </w:rPr>
        <w:t>PAKIET I</w:t>
      </w:r>
    </w:p>
    <w:p w:rsidR="003D2AB2" w:rsidRPr="00AC0636" w:rsidRDefault="003D2AB2" w:rsidP="003D2AB2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3D2AB2" w:rsidRPr="00AC0636" w:rsidRDefault="003D2AB2" w:rsidP="003D2AB2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3D2AB2" w:rsidRDefault="003D2AB2" w:rsidP="003D2AB2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3D2AB2" w:rsidRDefault="003D2AB2" w:rsidP="003D2AB2">
      <w:pPr>
        <w:jc w:val="both"/>
        <w:rPr>
          <w:rFonts w:ascii="Calibri" w:hAnsi="Calibri" w:cs="Calibri"/>
          <w:b/>
          <w:sz w:val="22"/>
          <w:szCs w:val="22"/>
        </w:rPr>
      </w:pPr>
    </w:p>
    <w:p w:rsidR="003D2AB2" w:rsidRPr="00AC0636" w:rsidRDefault="003D2AB2" w:rsidP="003D2AB2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3D2AB2" w:rsidRPr="00AC0636" w:rsidRDefault="003D2AB2" w:rsidP="003D2AB2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3D2AB2" w:rsidRPr="00B32066" w:rsidRDefault="003D2AB2" w:rsidP="003D2AB2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B32066">
        <w:rPr>
          <w:rFonts w:ascii="Calibri" w:hAnsi="Calibri" w:cs="Calibri"/>
          <w:strike/>
          <w:sz w:val="22"/>
          <w:szCs w:val="22"/>
        </w:rPr>
        <w:t>Okres gwarancji: ……………………..(min. 6 m-</w:t>
      </w:r>
      <w:proofErr w:type="spellStart"/>
      <w:r w:rsidRPr="00B32066">
        <w:rPr>
          <w:rFonts w:ascii="Calibri" w:hAnsi="Calibri" w:cs="Calibri"/>
          <w:strike/>
          <w:sz w:val="22"/>
          <w:szCs w:val="22"/>
        </w:rPr>
        <w:t>cy</w:t>
      </w:r>
      <w:proofErr w:type="spellEnd"/>
      <w:r w:rsidRPr="00B32066">
        <w:rPr>
          <w:rFonts w:ascii="Calibri" w:hAnsi="Calibri" w:cs="Calibri"/>
          <w:strike/>
          <w:sz w:val="22"/>
          <w:szCs w:val="22"/>
        </w:rPr>
        <w:t>)</w:t>
      </w:r>
    </w:p>
    <w:p w:rsidR="003D2AB2" w:rsidRPr="00AC0636" w:rsidRDefault="003D2AB2" w:rsidP="003D2AB2">
      <w:pPr>
        <w:numPr>
          <w:ilvl w:val="1"/>
          <w:numId w:val="3"/>
        </w:numPr>
        <w:tabs>
          <w:tab w:val="clear" w:pos="1785"/>
          <w:tab w:val="num" w:pos="1134"/>
        </w:tabs>
        <w:spacing w:line="360" w:lineRule="auto"/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 xml:space="preserve">12 m </w:t>
      </w:r>
      <w:proofErr w:type="spellStart"/>
      <w:r>
        <w:rPr>
          <w:rFonts w:ascii="Calibri" w:hAnsi="Calibri" w:cs="Calibri"/>
          <w:sz w:val="22"/>
          <w:szCs w:val="22"/>
        </w:rPr>
        <w:t>cy</w:t>
      </w:r>
      <w:proofErr w:type="spellEnd"/>
    </w:p>
    <w:p w:rsidR="003D2AB2" w:rsidRPr="00AC0636" w:rsidRDefault="003D2AB2" w:rsidP="003D2AB2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3D2AB2" w:rsidRPr="00AC0636" w:rsidRDefault="003D2AB2" w:rsidP="003D2AB2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3D2AB2" w:rsidRPr="00AC0636" w:rsidRDefault="003D2AB2" w:rsidP="003D2AB2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3D2AB2" w:rsidRPr="00AC0636" w:rsidRDefault="003D2AB2" w:rsidP="003D2AB2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3D2AB2" w:rsidRPr="00AC0636" w:rsidRDefault="003D2AB2" w:rsidP="003D2AB2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3D2AB2" w:rsidRPr="00AC0636" w:rsidRDefault="003D2AB2" w:rsidP="003D2AB2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3D2AB2" w:rsidRPr="00AC0636" w:rsidRDefault="003D2AB2" w:rsidP="003D2AB2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3D2AB2" w:rsidRPr="00AC0636" w:rsidRDefault="003D2AB2" w:rsidP="003D2AB2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3D2AB2" w:rsidRPr="00AC0636" w:rsidRDefault="003D2AB2" w:rsidP="003D2A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D2AB2" w:rsidRPr="00AC0636" w:rsidRDefault="003D2AB2" w:rsidP="003D2A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3D2AB2" w:rsidRPr="00AC0636" w:rsidRDefault="003D2AB2" w:rsidP="003D2A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3D2AB2" w:rsidRDefault="003D2AB2" w:rsidP="003D2AB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D2AB2" w:rsidRDefault="003D2AB2" w:rsidP="003D2AB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0D29">
        <w:rPr>
          <w:rFonts w:asciiTheme="minorHAnsi" w:hAnsiTheme="minorHAnsi" w:cstheme="minorHAnsi"/>
          <w:b/>
          <w:sz w:val="28"/>
          <w:szCs w:val="28"/>
        </w:rPr>
        <w:t>PAKIET I</w:t>
      </w:r>
    </w:p>
    <w:p w:rsidR="003D2AB2" w:rsidRDefault="003D2AB2" w:rsidP="003D2AB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D2AB2" w:rsidRPr="00310D29" w:rsidRDefault="003D2AB2" w:rsidP="003D2AB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D2AB2" w:rsidRDefault="003D2AB2" w:rsidP="003D2AB2"/>
    <w:p w:rsidR="003D2AB2" w:rsidRDefault="003D2AB2" w:rsidP="003D2AB2">
      <w:pPr>
        <w:tabs>
          <w:tab w:val="num" w:pos="0"/>
        </w:tabs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  <w:r w:rsidRPr="00B76BED">
        <w:rPr>
          <w:rFonts w:asciiTheme="minorHAnsi" w:hAnsiTheme="minorHAnsi" w:cstheme="minorHAnsi"/>
          <w:b/>
          <w:i/>
          <w:u w:val="single"/>
        </w:rPr>
        <w:t xml:space="preserve">DOSTAWA </w:t>
      </w:r>
      <w:r w:rsidRPr="00E06FA3">
        <w:rPr>
          <w:rFonts w:ascii="Calibri" w:hAnsi="Calibri" w:cs="Calibri"/>
          <w:b/>
          <w:i/>
          <w:sz w:val="26"/>
          <w:szCs w:val="26"/>
          <w:u w:val="single"/>
        </w:rPr>
        <w:t>SZEW</w:t>
      </w:r>
      <w:r>
        <w:rPr>
          <w:rFonts w:ascii="Calibri" w:hAnsi="Calibri" w:cs="Calibri"/>
          <w:b/>
          <w:i/>
          <w:sz w:val="26"/>
          <w:szCs w:val="26"/>
          <w:u w:val="single"/>
        </w:rPr>
        <w:t>Y</w:t>
      </w:r>
      <w:r w:rsidRPr="00E06FA3">
        <w:rPr>
          <w:rFonts w:ascii="Calibri" w:hAnsi="Calibri" w:cs="Calibri"/>
          <w:b/>
          <w:i/>
          <w:sz w:val="26"/>
          <w:szCs w:val="26"/>
          <w:u w:val="single"/>
        </w:rPr>
        <w:t xml:space="preserve"> CHIRURGICZN</w:t>
      </w:r>
      <w:r>
        <w:rPr>
          <w:rFonts w:ascii="Calibri" w:hAnsi="Calibri" w:cs="Calibri"/>
          <w:b/>
          <w:i/>
          <w:sz w:val="26"/>
          <w:szCs w:val="26"/>
          <w:u w:val="single"/>
        </w:rPr>
        <w:t>E</w:t>
      </w:r>
      <w:r w:rsidRPr="00E06FA3">
        <w:rPr>
          <w:rFonts w:ascii="Calibri" w:hAnsi="Calibri" w:cs="Calibri"/>
          <w:b/>
          <w:i/>
          <w:sz w:val="26"/>
          <w:szCs w:val="26"/>
          <w:u w:val="single"/>
        </w:rPr>
        <w:t xml:space="preserve"> SYNTETYCZN</w:t>
      </w:r>
      <w:r>
        <w:rPr>
          <w:rFonts w:ascii="Calibri" w:hAnsi="Calibri" w:cs="Calibri"/>
          <w:b/>
          <w:i/>
          <w:sz w:val="26"/>
          <w:szCs w:val="26"/>
          <w:u w:val="single"/>
        </w:rPr>
        <w:t>E</w:t>
      </w:r>
    </w:p>
    <w:p w:rsidR="003D2AB2" w:rsidRDefault="003D2AB2" w:rsidP="003D2AB2">
      <w:pPr>
        <w:tabs>
          <w:tab w:val="num" w:pos="0"/>
        </w:tabs>
        <w:jc w:val="center"/>
        <w:rPr>
          <w:rFonts w:asciiTheme="minorHAnsi" w:hAnsiTheme="minorHAnsi" w:cstheme="minorHAnsi"/>
          <w:b/>
        </w:rPr>
      </w:pPr>
    </w:p>
    <w:p w:rsidR="003D2AB2" w:rsidRPr="00310D29" w:rsidRDefault="003D2AB2" w:rsidP="003D2AB2">
      <w:pPr>
        <w:jc w:val="center"/>
        <w:rPr>
          <w:rFonts w:asciiTheme="minorHAnsi" w:hAnsiTheme="minorHAnsi" w:cstheme="minorHAnsi"/>
          <w:b/>
        </w:rPr>
      </w:pPr>
    </w:p>
    <w:p w:rsidR="003D2AB2" w:rsidRDefault="003D2AB2" w:rsidP="003D2AB2"/>
    <w:p w:rsidR="003D2AB2" w:rsidRDefault="003D2AB2" w:rsidP="003D2AB2"/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995"/>
        <w:gridCol w:w="946"/>
        <w:gridCol w:w="839"/>
        <w:gridCol w:w="880"/>
        <w:gridCol w:w="995"/>
        <w:gridCol w:w="945"/>
        <w:gridCol w:w="1181"/>
      </w:tblGrid>
      <w:tr w:rsidR="003D2AB2" w:rsidRPr="00310D29" w:rsidTr="000D68DF">
        <w:trPr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0D29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0D29">
              <w:rPr>
                <w:rFonts w:ascii="Calibri" w:hAnsi="Calibri" w:cs="Calibri"/>
                <w:sz w:val="22"/>
                <w:szCs w:val="22"/>
              </w:rPr>
              <w:t>Nazwa przedmiotu zamówienia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0D29">
              <w:rPr>
                <w:rFonts w:ascii="Calibri" w:hAnsi="Calibri" w:cs="Calibri"/>
                <w:sz w:val="22"/>
                <w:szCs w:val="22"/>
              </w:rPr>
              <w:t>Nr kat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0D29">
              <w:rPr>
                <w:rFonts w:ascii="Calibri" w:hAnsi="Calibri" w:cs="Calibri"/>
                <w:sz w:val="22"/>
                <w:szCs w:val="22"/>
              </w:rPr>
              <w:t>j.m.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0D29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0D29">
              <w:rPr>
                <w:rFonts w:ascii="Calibri" w:hAnsi="Calibri" w:cs="Calibri"/>
                <w:sz w:val="22"/>
                <w:szCs w:val="22"/>
              </w:rPr>
              <w:t>Cena jedn. netto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0D29">
              <w:rPr>
                <w:rFonts w:ascii="Calibri" w:hAnsi="Calibri" w:cs="Calibri"/>
                <w:sz w:val="22"/>
                <w:szCs w:val="22"/>
              </w:rPr>
              <w:t>VAT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0D29">
              <w:rPr>
                <w:rFonts w:ascii="Calibri" w:hAnsi="Calibri" w:cs="Calibri"/>
                <w:sz w:val="22"/>
                <w:szCs w:val="22"/>
              </w:rPr>
              <w:t>Wartość ogólna brutto</w:t>
            </w:r>
          </w:p>
        </w:tc>
      </w:tr>
      <w:tr w:rsidR="003D2AB2" w:rsidRPr="00310D29" w:rsidTr="000D68DF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10D2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E06FA3">
              <w:rPr>
                <w:rFonts w:ascii="Calibri" w:hAnsi="Calibri" w:cs="Calibri"/>
                <w:color w:val="000000"/>
                <w:sz w:val="22"/>
                <w:szCs w:val="22"/>
              </w:rPr>
              <w:t>ozmiar 2/0 - 1/2 koła igła okrągła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E06F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TAPER POINT posiada wzdłużne rowkowanie w części </w:t>
            </w:r>
            <w:proofErr w:type="spellStart"/>
            <w:r w:rsidRPr="00E06FA3">
              <w:rPr>
                <w:rFonts w:ascii="Calibri" w:hAnsi="Calibri" w:cs="Calibri"/>
                <w:color w:val="000000"/>
                <w:sz w:val="22"/>
                <w:szCs w:val="22"/>
              </w:rPr>
              <w:t>imadłowej</w:t>
            </w:r>
            <w:proofErr w:type="spellEnd"/>
            <w:r w:rsidRPr="00E06FA3">
              <w:rPr>
                <w:rFonts w:ascii="Calibri" w:hAnsi="Calibri" w:cs="Calibri"/>
                <w:color w:val="000000"/>
                <w:sz w:val="22"/>
                <w:szCs w:val="22"/>
              </w:rPr>
              <w:t>, 31 mm,  70 cm fioletowy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D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saszetki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1.620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D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D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D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2AB2" w:rsidRPr="00310D29" w:rsidTr="000D68DF">
        <w:trPr>
          <w:trHeight w:val="8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D2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E06FA3">
              <w:rPr>
                <w:rFonts w:ascii="Calibri" w:hAnsi="Calibri" w:cs="Calibri"/>
                <w:color w:val="000000"/>
                <w:sz w:val="22"/>
                <w:szCs w:val="22"/>
              </w:rPr>
              <w:t>ozmiar 0 - 1/2 koła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E06FA3">
              <w:rPr>
                <w:rFonts w:ascii="Calibri" w:hAnsi="Calibri" w:cs="Calibri"/>
                <w:color w:val="000000"/>
                <w:sz w:val="22"/>
                <w:szCs w:val="22"/>
              </w:rPr>
              <w:t>igła okrągła, wzmocniona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E06F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TAPER POINT posiada wzdłużne rowkowanie w części </w:t>
            </w:r>
            <w:proofErr w:type="spellStart"/>
            <w:r w:rsidRPr="00E06FA3">
              <w:rPr>
                <w:rFonts w:ascii="Calibri" w:hAnsi="Calibri" w:cs="Calibri"/>
                <w:color w:val="000000"/>
                <w:sz w:val="22"/>
                <w:szCs w:val="22"/>
              </w:rPr>
              <w:t>imadłowej</w:t>
            </w:r>
            <w:proofErr w:type="spellEnd"/>
            <w:r w:rsidRPr="00E06FA3">
              <w:rPr>
                <w:rFonts w:ascii="Calibri" w:hAnsi="Calibri" w:cs="Calibri"/>
                <w:color w:val="000000"/>
                <w:sz w:val="22"/>
                <w:szCs w:val="22"/>
              </w:rPr>
              <w:t>, 36 mm, 70 cm fioletowy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D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saszetki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4.320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D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D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B2" w:rsidRPr="00310D29" w:rsidRDefault="003D2AB2" w:rsidP="000D6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D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D2AB2" w:rsidRDefault="003D2AB2" w:rsidP="003D2AB2"/>
    <w:p w:rsidR="003D2AB2" w:rsidRDefault="003D2AB2" w:rsidP="003D2AB2"/>
    <w:p w:rsidR="003D2AB2" w:rsidRPr="00E06FA3" w:rsidRDefault="003D2AB2" w:rsidP="003D2AB2">
      <w:pPr>
        <w:rPr>
          <w:rFonts w:asciiTheme="minorHAnsi" w:hAnsiTheme="minorHAnsi" w:cstheme="minorHAnsi"/>
          <w:b/>
        </w:rPr>
      </w:pPr>
      <w:r w:rsidRPr="00E06FA3">
        <w:rPr>
          <w:rFonts w:asciiTheme="minorHAnsi" w:hAnsiTheme="minorHAnsi" w:cstheme="minorHAnsi"/>
          <w:b/>
        </w:rPr>
        <w:t>OPIS PRZEDMIOTU ZAMÓWIENIA</w:t>
      </w:r>
    </w:p>
    <w:p w:rsidR="003D2AB2" w:rsidRDefault="003D2AB2" w:rsidP="003D2AB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E06FA3">
        <w:rPr>
          <w:rFonts w:asciiTheme="minorHAnsi" w:hAnsiTheme="minorHAnsi" w:cstheme="minorHAnsi"/>
        </w:rPr>
        <w:t xml:space="preserve">Antybakteryjny szew chirurgiczny, syntetyczny jednowłóknowy, </w:t>
      </w:r>
      <w:proofErr w:type="spellStart"/>
      <w:r w:rsidRPr="00E06FA3">
        <w:rPr>
          <w:rFonts w:asciiTheme="minorHAnsi" w:hAnsiTheme="minorHAnsi" w:cstheme="minorHAnsi"/>
        </w:rPr>
        <w:t>wchłanialny</w:t>
      </w:r>
      <w:proofErr w:type="spellEnd"/>
      <w:r w:rsidRPr="00E06FA3">
        <w:rPr>
          <w:rFonts w:asciiTheme="minorHAnsi" w:hAnsiTheme="minorHAnsi" w:cstheme="minorHAnsi"/>
        </w:rPr>
        <w:t xml:space="preserve"> wykonany </w:t>
      </w:r>
      <w:r>
        <w:rPr>
          <w:rFonts w:asciiTheme="minorHAnsi" w:hAnsiTheme="minorHAnsi" w:cstheme="minorHAnsi"/>
        </w:rPr>
        <w:t xml:space="preserve">                                  </w:t>
      </w:r>
      <w:r w:rsidRPr="00E06FA3">
        <w:rPr>
          <w:rFonts w:asciiTheme="minorHAnsi" w:hAnsiTheme="minorHAnsi" w:cstheme="minorHAnsi"/>
        </w:rPr>
        <w:t xml:space="preserve">z </w:t>
      </w:r>
      <w:proofErr w:type="spellStart"/>
      <w:r w:rsidRPr="00E06FA3">
        <w:rPr>
          <w:rFonts w:asciiTheme="minorHAnsi" w:hAnsiTheme="minorHAnsi" w:cstheme="minorHAnsi"/>
        </w:rPr>
        <w:t>polydioksanonu</w:t>
      </w:r>
      <w:proofErr w:type="spellEnd"/>
      <w:r w:rsidRPr="00E06FA3">
        <w:rPr>
          <w:rFonts w:asciiTheme="minorHAnsi" w:hAnsiTheme="minorHAnsi" w:cstheme="minorHAnsi"/>
        </w:rPr>
        <w:t>, z dodatkiem antyseptyku (</w:t>
      </w:r>
      <w:proofErr w:type="spellStart"/>
      <w:r w:rsidRPr="00E06FA3">
        <w:rPr>
          <w:rFonts w:asciiTheme="minorHAnsi" w:hAnsiTheme="minorHAnsi" w:cstheme="minorHAnsi"/>
        </w:rPr>
        <w:t>triklosanu</w:t>
      </w:r>
      <w:proofErr w:type="spellEnd"/>
      <w:r w:rsidRPr="00E06FA3">
        <w:rPr>
          <w:rFonts w:asciiTheme="minorHAnsi" w:hAnsiTheme="minorHAnsi" w:cstheme="minorHAnsi"/>
        </w:rPr>
        <w:t>), posiada</w:t>
      </w:r>
      <w:r>
        <w:rPr>
          <w:rFonts w:asciiTheme="minorHAnsi" w:hAnsiTheme="minorHAnsi" w:cstheme="minorHAnsi"/>
        </w:rPr>
        <w:t>jącego</w:t>
      </w:r>
      <w:r w:rsidRPr="00E06FA3">
        <w:rPr>
          <w:rFonts w:asciiTheme="minorHAnsi" w:hAnsiTheme="minorHAnsi" w:cstheme="minorHAnsi"/>
        </w:rPr>
        <w:t xml:space="preserve"> potwierdzone testami </w:t>
      </w:r>
      <w:r>
        <w:rPr>
          <w:rFonts w:asciiTheme="minorHAnsi" w:hAnsiTheme="minorHAnsi" w:cstheme="minorHAnsi"/>
        </w:rPr>
        <w:t xml:space="preserve">                  </w:t>
      </w:r>
      <w:r w:rsidRPr="00E06FA3">
        <w:rPr>
          <w:rFonts w:asciiTheme="minorHAnsi" w:hAnsiTheme="minorHAnsi" w:cstheme="minorHAnsi"/>
        </w:rPr>
        <w:t xml:space="preserve">in-vitro działanie hamujące wzrost drobnoustrojów chorobotwórczych najczęściej wywołujących infekcje pooperacyjne: </w:t>
      </w:r>
      <w:proofErr w:type="spellStart"/>
      <w:r w:rsidRPr="00E06FA3">
        <w:rPr>
          <w:rFonts w:asciiTheme="minorHAnsi" w:hAnsiTheme="minorHAnsi" w:cstheme="minorHAnsi"/>
        </w:rPr>
        <w:t>Staphylococcus</w:t>
      </w:r>
      <w:proofErr w:type="spellEnd"/>
      <w:r w:rsidRPr="00E06FA3">
        <w:rPr>
          <w:rFonts w:asciiTheme="minorHAnsi" w:hAnsiTheme="minorHAnsi" w:cstheme="minorHAnsi"/>
        </w:rPr>
        <w:t xml:space="preserve"> </w:t>
      </w:r>
      <w:proofErr w:type="spellStart"/>
      <w:r w:rsidRPr="00E06FA3">
        <w:rPr>
          <w:rFonts w:asciiTheme="minorHAnsi" w:hAnsiTheme="minorHAnsi" w:cstheme="minorHAnsi"/>
        </w:rPr>
        <w:t>aureus</w:t>
      </w:r>
      <w:proofErr w:type="spellEnd"/>
      <w:r w:rsidRPr="00E06FA3">
        <w:rPr>
          <w:rFonts w:asciiTheme="minorHAnsi" w:hAnsiTheme="minorHAnsi" w:cstheme="minorHAnsi"/>
        </w:rPr>
        <w:t xml:space="preserve">, </w:t>
      </w:r>
      <w:proofErr w:type="spellStart"/>
      <w:r w:rsidRPr="00E06FA3">
        <w:rPr>
          <w:rFonts w:asciiTheme="minorHAnsi" w:hAnsiTheme="minorHAnsi" w:cstheme="minorHAnsi"/>
        </w:rPr>
        <w:t>Staphylococcus</w:t>
      </w:r>
      <w:proofErr w:type="spellEnd"/>
      <w:r w:rsidRPr="00E06FA3">
        <w:rPr>
          <w:rFonts w:asciiTheme="minorHAnsi" w:hAnsiTheme="minorHAnsi" w:cstheme="minorHAnsi"/>
        </w:rPr>
        <w:t xml:space="preserve"> </w:t>
      </w:r>
      <w:proofErr w:type="spellStart"/>
      <w:r w:rsidRPr="00E06FA3">
        <w:rPr>
          <w:rFonts w:asciiTheme="minorHAnsi" w:hAnsiTheme="minorHAnsi" w:cstheme="minorHAnsi"/>
        </w:rPr>
        <w:t>epidermidis</w:t>
      </w:r>
      <w:proofErr w:type="spellEnd"/>
      <w:r w:rsidRPr="00E06FA3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M</w:t>
      </w:r>
      <w:r w:rsidRPr="00E06FA3">
        <w:rPr>
          <w:rFonts w:asciiTheme="minorHAnsi" w:hAnsiTheme="minorHAnsi" w:cstheme="minorHAnsi"/>
        </w:rPr>
        <w:t>etycylinoopornyStaphylococcus</w:t>
      </w:r>
      <w:proofErr w:type="spellEnd"/>
      <w:r w:rsidRPr="00E06FA3">
        <w:rPr>
          <w:rFonts w:asciiTheme="minorHAnsi" w:hAnsiTheme="minorHAnsi" w:cstheme="minorHAnsi"/>
        </w:rPr>
        <w:t xml:space="preserve"> </w:t>
      </w:r>
      <w:proofErr w:type="spellStart"/>
      <w:r w:rsidRPr="00E06FA3">
        <w:rPr>
          <w:rFonts w:asciiTheme="minorHAnsi" w:hAnsiTheme="minorHAnsi" w:cstheme="minorHAnsi"/>
        </w:rPr>
        <w:t>aureus</w:t>
      </w:r>
      <w:proofErr w:type="spellEnd"/>
      <w:r w:rsidRPr="00E06FA3">
        <w:rPr>
          <w:rFonts w:asciiTheme="minorHAnsi" w:hAnsiTheme="minorHAnsi" w:cstheme="minorHAnsi"/>
        </w:rPr>
        <w:t xml:space="preserve"> (MRSA), </w:t>
      </w:r>
      <w:proofErr w:type="spellStart"/>
      <w:r w:rsidRPr="00E06FA3">
        <w:rPr>
          <w:rFonts w:asciiTheme="minorHAnsi" w:hAnsiTheme="minorHAnsi" w:cstheme="minorHAnsi"/>
        </w:rPr>
        <w:t>MetycylinoopornyStaphylococcus</w:t>
      </w:r>
      <w:proofErr w:type="spellEnd"/>
      <w:r w:rsidRPr="00E06FA3">
        <w:rPr>
          <w:rFonts w:asciiTheme="minorHAnsi" w:hAnsiTheme="minorHAnsi" w:cstheme="minorHAnsi"/>
        </w:rPr>
        <w:t xml:space="preserve"> </w:t>
      </w:r>
      <w:proofErr w:type="spellStart"/>
      <w:r w:rsidRPr="00E06FA3">
        <w:rPr>
          <w:rFonts w:asciiTheme="minorHAnsi" w:hAnsiTheme="minorHAnsi" w:cstheme="minorHAnsi"/>
        </w:rPr>
        <w:t>epidermidis</w:t>
      </w:r>
      <w:proofErr w:type="spellEnd"/>
      <w:r w:rsidRPr="00E06FA3">
        <w:rPr>
          <w:rFonts w:asciiTheme="minorHAnsi" w:hAnsiTheme="minorHAnsi" w:cstheme="minorHAnsi"/>
        </w:rPr>
        <w:t xml:space="preserve"> (MRSE), Escherichia coli, </w:t>
      </w:r>
      <w:proofErr w:type="spellStart"/>
      <w:r w:rsidRPr="00E06FA3">
        <w:rPr>
          <w:rFonts w:asciiTheme="minorHAnsi" w:hAnsiTheme="minorHAnsi" w:cstheme="minorHAnsi"/>
        </w:rPr>
        <w:t>Klebsiella</w:t>
      </w:r>
      <w:proofErr w:type="spellEnd"/>
      <w:r w:rsidRPr="00E06FA3">
        <w:rPr>
          <w:rFonts w:asciiTheme="minorHAnsi" w:hAnsiTheme="minorHAnsi" w:cstheme="minorHAnsi"/>
        </w:rPr>
        <w:t xml:space="preserve"> </w:t>
      </w:r>
      <w:proofErr w:type="spellStart"/>
      <w:r w:rsidRPr="00E06FA3">
        <w:rPr>
          <w:rFonts w:asciiTheme="minorHAnsi" w:hAnsiTheme="minorHAnsi" w:cstheme="minorHAnsi"/>
        </w:rPr>
        <w:t>pneumoniae</w:t>
      </w:r>
      <w:proofErr w:type="spellEnd"/>
      <w:r w:rsidRPr="00E06FA3">
        <w:rPr>
          <w:rFonts w:asciiTheme="minorHAnsi" w:hAnsiTheme="minorHAnsi" w:cstheme="minorHAnsi"/>
        </w:rPr>
        <w:t xml:space="preserve">. </w:t>
      </w:r>
    </w:p>
    <w:p w:rsidR="003D2AB2" w:rsidRDefault="003D2AB2" w:rsidP="003D2AB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E06FA3">
        <w:rPr>
          <w:rFonts w:asciiTheme="minorHAnsi" w:hAnsiTheme="minorHAnsi" w:cstheme="minorHAnsi"/>
        </w:rPr>
        <w:t>Okres podtrzymywania tkankowego do 90 dni.</w:t>
      </w:r>
    </w:p>
    <w:p w:rsidR="003D2AB2" w:rsidRPr="00E06FA3" w:rsidRDefault="003D2AB2" w:rsidP="003D2AB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E06FA3">
        <w:rPr>
          <w:rFonts w:asciiTheme="minorHAnsi" w:hAnsiTheme="minorHAnsi" w:cstheme="minorHAnsi"/>
        </w:rPr>
        <w:t xml:space="preserve"> Okres wchłaniania 182 - 238 dni.</w:t>
      </w:r>
    </w:p>
    <w:p w:rsidR="003D2AB2" w:rsidRDefault="003D2AB2" w:rsidP="003D2AB2"/>
    <w:p w:rsidR="003D2AB2" w:rsidRDefault="003D2AB2" w:rsidP="003D2AB2"/>
    <w:p w:rsidR="003D2AB2" w:rsidRPr="00F44703" w:rsidRDefault="003D2AB2" w:rsidP="003D2AB2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3D2AB2" w:rsidRPr="00F44703" w:rsidRDefault="003D2AB2" w:rsidP="003D2AB2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3D2AB2" w:rsidRPr="00F44703" w:rsidRDefault="003D2AB2" w:rsidP="003D2AB2">
      <w:pPr>
        <w:rPr>
          <w:rFonts w:ascii="Calibri" w:hAnsi="Calibri" w:cs="Calibri"/>
          <w:sz w:val="20"/>
          <w:szCs w:val="20"/>
        </w:rPr>
      </w:pPr>
    </w:p>
    <w:p w:rsidR="003D2AB2" w:rsidRPr="00F44703" w:rsidRDefault="003D2AB2" w:rsidP="003D2AB2">
      <w:pPr>
        <w:rPr>
          <w:rFonts w:ascii="Calibri" w:hAnsi="Calibri" w:cs="Calibri"/>
          <w:sz w:val="20"/>
          <w:szCs w:val="20"/>
        </w:rPr>
      </w:pPr>
    </w:p>
    <w:p w:rsidR="003D2AB2" w:rsidRPr="00F44703" w:rsidRDefault="003D2AB2" w:rsidP="003D2AB2">
      <w:pPr>
        <w:rPr>
          <w:rFonts w:ascii="Calibri" w:hAnsi="Calibri" w:cs="Calibri"/>
          <w:sz w:val="20"/>
          <w:szCs w:val="20"/>
        </w:rPr>
      </w:pPr>
    </w:p>
    <w:p w:rsidR="003D2AB2" w:rsidRPr="00F44703" w:rsidRDefault="003D2AB2" w:rsidP="003D2AB2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3D2AB2" w:rsidRPr="00F44703" w:rsidRDefault="003D2AB2" w:rsidP="003D2AB2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3D2AB2" w:rsidRPr="00F44703" w:rsidRDefault="003D2AB2" w:rsidP="003D2AB2">
      <w:pPr>
        <w:rPr>
          <w:rFonts w:ascii="Calibri" w:hAnsi="Calibri" w:cs="Calibri"/>
        </w:rPr>
      </w:pPr>
    </w:p>
    <w:p w:rsidR="003D2AB2" w:rsidRDefault="003D2AB2" w:rsidP="003D2AB2"/>
    <w:p w:rsidR="003D2AB2" w:rsidRDefault="003D2AB2" w:rsidP="003D2AB2"/>
    <w:p w:rsidR="003D2AB2" w:rsidRDefault="003D2AB2" w:rsidP="003D2AB2"/>
    <w:p w:rsidR="003D2AB2" w:rsidRPr="00624E38" w:rsidRDefault="003D2AB2" w:rsidP="003D2AB2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53/23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3D2AB2" w:rsidRPr="00624E38" w:rsidRDefault="003D2AB2" w:rsidP="003D2AB2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</w:p>
    <w:p w:rsidR="003D2AB2" w:rsidRDefault="003D2AB2" w:rsidP="003D2AB2">
      <w:pPr>
        <w:tabs>
          <w:tab w:val="left" w:pos="1860"/>
        </w:tabs>
        <w:spacing w:line="360" w:lineRule="auto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</w:t>
      </w:r>
      <w:r w:rsidRPr="00B67BD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  <w:u w:val="single"/>
        </w:rPr>
        <w:t>szwów</w:t>
      </w:r>
      <w:r w:rsidRPr="00E06FA3">
        <w:rPr>
          <w:rFonts w:ascii="Calibri" w:hAnsi="Calibri" w:cs="Calibri"/>
          <w:b/>
          <w:i/>
          <w:sz w:val="22"/>
          <w:szCs w:val="22"/>
          <w:u w:val="single"/>
        </w:rPr>
        <w:t xml:space="preserve"> chirurgiczn</w:t>
      </w:r>
      <w:r>
        <w:rPr>
          <w:rFonts w:ascii="Calibri" w:hAnsi="Calibri" w:cs="Calibri"/>
          <w:b/>
          <w:i/>
          <w:sz w:val="22"/>
          <w:szCs w:val="22"/>
          <w:u w:val="single"/>
        </w:rPr>
        <w:t>ych</w:t>
      </w:r>
      <w:r w:rsidRPr="00E06FA3">
        <w:rPr>
          <w:rFonts w:ascii="Calibri" w:hAnsi="Calibri" w:cs="Calibri"/>
          <w:b/>
          <w:i/>
          <w:sz w:val="22"/>
          <w:szCs w:val="22"/>
          <w:u w:val="single"/>
        </w:rPr>
        <w:t>, syntetyczny</w:t>
      </w:r>
      <w:r>
        <w:rPr>
          <w:rFonts w:ascii="Calibri" w:hAnsi="Calibri" w:cs="Calibri"/>
          <w:b/>
          <w:i/>
          <w:sz w:val="22"/>
          <w:szCs w:val="22"/>
          <w:u w:val="single"/>
        </w:rPr>
        <w:t>ch</w:t>
      </w:r>
    </w:p>
    <w:p w:rsidR="003D2AB2" w:rsidRDefault="003D2AB2" w:rsidP="003D2AB2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E06FA3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876499">
        <w:rPr>
          <w:rFonts w:asciiTheme="minorHAnsi" w:hAnsiTheme="minorHAnsi" w:cstheme="minorHAnsi"/>
          <w:b/>
          <w:i/>
          <w:sz w:val="26"/>
          <w:szCs w:val="26"/>
          <w:u w:val="single"/>
        </w:rPr>
        <w:t>ŚLĄSKIE CENTRUM CHORÓB SERCA W ZABRZU</w:t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1.Dyrektora ds. </w:t>
      </w:r>
      <w:proofErr w:type="spellStart"/>
      <w:r w:rsidRPr="004C49AF">
        <w:rPr>
          <w:rFonts w:asciiTheme="minorHAnsi" w:hAnsiTheme="minorHAnsi" w:cstheme="minorHAnsi"/>
          <w:sz w:val="22"/>
          <w:szCs w:val="22"/>
        </w:rPr>
        <w:t>Ekonomiczno</w:t>
      </w:r>
      <w:proofErr w:type="spellEnd"/>
      <w:r w:rsidRPr="004C49AF">
        <w:rPr>
          <w:rFonts w:asciiTheme="minorHAnsi" w:hAnsiTheme="minorHAnsi" w:cstheme="minorHAnsi"/>
          <w:sz w:val="22"/>
          <w:szCs w:val="22"/>
        </w:rPr>
        <w:t xml:space="preserve"> – Administracyjnych             Bożena Duda</w:t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3D2AB2" w:rsidRPr="004C49AF" w:rsidRDefault="003D2AB2" w:rsidP="003D2AB2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1.Wykonawca zobowiązany jest do </w:t>
      </w:r>
      <w:r w:rsidRPr="00DE1B75">
        <w:rPr>
          <w:rFonts w:asciiTheme="minorHAnsi" w:hAnsiTheme="minorHAnsi" w:cstheme="minorHAnsi"/>
          <w:sz w:val="22"/>
          <w:szCs w:val="22"/>
        </w:rPr>
        <w:t>dostawy</w:t>
      </w:r>
      <w:r w:rsidRPr="00DE1B75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i/>
          <w:sz w:val="22"/>
          <w:szCs w:val="22"/>
          <w:u w:val="single"/>
        </w:rPr>
        <w:t>szwów</w:t>
      </w:r>
      <w:r w:rsidRPr="00E06FA3">
        <w:rPr>
          <w:rFonts w:ascii="Calibri" w:hAnsi="Calibri" w:cs="Calibri"/>
          <w:b/>
          <w:i/>
          <w:sz w:val="22"/>
          <w:szCs w:val="22"/>
          <w:u w:val="single"/>
        </w:rPr>
        <w:t xml:space="preserve"> chirurgiczn</w:t>
      </w:r>
      <w:r>
        <w:rPr>
          <w:rFonts w:ascii="Calibri" w:hAnsi="Calibri" w:cs="Calibri"/>
          <w:b/>
          <w:i/>
          <w:sz w:val="22"/>
          <w:szCs w:val="22"/>
          <w:u w:val="single"/>
        </w:rPr>
        <w:t>ych</w:t>
      </w:r>
      <w:r w:rsidRPr="00E06FA3">
        <w:rPr>
          <w:rFonts w:ascii="Calibri" w:hAnsi="Calibri" w:cs="Calibri"/>
          <w:b/>
          <w:i/>
          <w:sz w:val="22"/>
          <w:szCs w:val="22"/>
          <w:u w:val="single"/>
        </w:rPr>
        <w:t>, syntetyczny</w:t>
      </w:r>
      <w:r>
        <w:rPr>
          <w:rFonts w:ascii="Calibri" w:hAnsi="Calibri" w:cs="Calibri"/>
          <w:b/>
          <w:i/>
          <w:sz w:val="22"/>
          <w:szCs w:val="22"/>
          <w:u w:val="single"/>
        </w:rPr>
        <w:t>ch</w:t>
      </w:r>
      <w:r w:rsidRPr="004C49AF">
        <w:rPr>
          <w:rFonts w:asciiTheme="minorHAnsi" w:hAnsiTheme="minorHAnsi" w:cstheme="minorHAnsi"/>
          <w:sz w:val="22"/>
          <w:szCs w:val="22"/>
        </w:rPr>
        <w:t xml:space="preserve"> według formularza cenowego załącznik  nr 1 do umowy.</w:t>
      </w:r>
    </w:p>
    <w:p w:rsidR="003D2AB2" w:rsidRPr="00CB476C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Lipca 2023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Lipca 2024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3D2AB2" w:rsidRPr="004C49AF" w:rsidRDefault="003D2AB2" w:rsidP="003D2AB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3D2AB2" w:rsidRPr="004C49AF" w:rsidRDefault="003D2AB2" w:rsidP="003D2AB2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i/>
          <w:sz w:val="22"/>
          <w:szCs w:val="22"/>
          <w:u w:val="single"/>
        </w:rPr>
        <w:t>szwów</w:t>
      </w:r>
      <w:r w:rsidRPr="00E06FA3">
        <w:rPr>
          <w:rFonts w:ascii="Calibri" w:hAnsi="Calibri" w:cs="Calibri"/>
          <w:b/>
          <w:i/>
          <w:sz w:val="22"/>
          <w:szCs w:val="22"/>
          <w:u w:val="single"/>
        </w:rPr>
        <w:t xml:space="preserve"> chirurgiczn</w:t>
      </w:r>
      <w:r>
        <w:rPr>
          <w:rFonts w:ascii="Calibri" w:hAnsi="Calibri" w:cs="Calibri"/>
          <w:b/>
          <w:i/>
          <w:sz w:val="22"/>
          <w:szCs w:val="22"/>
          <w:u w:val="single"/>
        </w:rPr>
        <w:t>ych</w:t>
      </w:r>
      <w:r w:rsidRPr="00E06FA3">
        <w:rPr>
          <w:rFonts w:ascii="Calibri" w:hAnsi="Calibri" w:cs="Calibri"/>
          <w:b/>
          <w:i/>
          <w:sz w:val="22"/>
          <w:szCs w:val="22"/>
          <w:u w:val="single"/>
        </w:rPr>
        <w:t>, syntetyczny</w:t>
      </w:r>
      <w:r>
        <w:rPr>
          <w:rFonts w:ascii="Calibri" w:hAnsi="Calibri" w:cs="Calibri"/>
          <w:b/>
          <w:i/>
          <w:sz w:val="22"/>
          <w:szCs w:val="22"/>
          <w:u w:val="single"/>
        </w:rPr>
        <w:t>ch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>odanym w załączniku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d</w:t>
      </w:r>
      <w:r w:rsidRPr="004C49AF">
        <w:rPr>
          <w:rFonts w:asciiTheme="minorHAnsi" w:hAnsiTheme="minorHAnsi" w:cstheme="minorHAnsi"/>
          <w:sz w:val="22"/>
          <w:szCs w:val="22"/>
        </w:rPr>
        <w:t>o umowy.</w:t>
      </w:r>
    </w:p>
    <w:p w:rsidR="003D2AB2" w:rsidRPr="004C49AF" w:rsidRDefault="003D2AB2" w:rsidP="003D2AB2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2.Strony ustalają, że miejscem odbioru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i/>
          <w:sz w:val="22"/>
          <w:szCs w:val="22"/>
          <w:u w:val="single"/>
        </w:rPr>
        <w:t>szwów</w:t>
      </w:r>
      <w:r w:rsidRPr="00E06FA3">
        <w:rPr>
          <w:rFonts w:ascii="Calibri" w:hAnsi="Calibri" w:cs="Calibri"/>
          <w:b/>
          <w:i/>
          <w:sz w:val="22"/>
          <w:szCs w:val="22"/>
          <w:u w:val="single"/>
        </w:rPr>
        <w:t xml:space="preserve"> chirurgiczn</w:t>
      </w:r>
      <w:r>
        <w:rPr>
          <w:rFonts w:ascii="Calibri" w:hAnsi="Calibri" w:cs="Calibri"/>
          <w:b/>
          <w:i/>
          <w:sz w:val="22"/>
          <w:szCs w:val="22"/>
          <w:u w:val="single"/>
        </w:rPr>
        <w:t>ych</w:t>
      </w:r>
      <w:r w:rsidRPr="00E06FA3">
        <w:rPr>
          <w:rFonts w:ascii="Calibri" w:hAnsi="Calibri" w:cs="Calibri"/>
          <w:b/>
          <w:i/>
          <w:sz w:val="22"/>
          <w:szCs w:val="22"/>
          <w:u w:val="single"/>
        </w:rPr>
        <w:t>, syntetyczny</w:t>
      </w:r>
      <w:r>
        <w:rPr>
          <w:rFonts w:ascii="Calibri" w:hAnsi="Calibri" w:cs="Calibri"/>
          <w:b/>
          <w:i/>
          <w:sz w:val="22"/>
          <w:szCs w:val="22"/>
          <w:u w:val="single"/>
        </w:rPr>
        <w:t>ch</w:t>
      </w:r>
      <w:r>
        <w:rPr>
          <w:rFonts w:ascii="Calibri" w:hAnsi="Calibri" w:cs="Calibri"/>
          <w:sz w:val="22"/>
          <w:szCs w:val="22"/>
        </w:rPr>
        <w:t xml:space="preserve"> j</w:t>
      </w:r>
      <w:r w:rsidRPr="00ED479F">
        <w:rPr>
          <w:rFonts w:asciiTheme="minorHAnsi" w:hAnsiTheme="minorHAnsi" w:cstheme="minorHAnsi"/>
          <w:sz w:val="22"/>
          <w:szCs w:val="22"/>
        </w:rPr>
        <w:t xml:space="preserve">est </w:t>
      </w:r>
      <w:r w:rsidRPr="004C49AF">
        <w:rPr>
          <w:rFonts w:asciiTheme="minorHAnsi" w:hAnsiTheme="minorHAnsi" w:cstheme="minorHAnsi"/>
          <w:sz w:val="22"/>
          <w:szCs w:val="22"/>
        </w:rPr>
        <w:t xml:space="preserve">magazyn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C49AF">
        <w:rPr>
          <w:rFonts w:asciiTheme="minorHAnsi" w:hAnsiTheme="minorHAnsi" w:cstheme="minorHAnsi"/>
          <w:sz w:val="22"/>
          <w:szCs w:val="22"/>
        </w:rPr>
        <w:t>amawiającego.</w:t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3D2AB2" w:rsidRDefault="003D2AB2" w:rsidP="003D2AB2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4C49AF">
        <w:rPr>
          <w:rFonts w:asciiTheme="minorHAnsi" w:hAnsiTheme="minorHAnsi" w:cstheme="minorHAnsi"/>
          <w:sz w:val="22"/>
          <w:szCs w:val="22"/>
        </w:rPr>
        <w:t>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i/>
          <w:sz w:val="22"/>
          <w:szCs w:val="22"/>
          <w:u w:val="single"/>
        </w:rPr>
        <w:t>szwów</w:t>
      </w:r>
      <w:r w:rsidRPr="00E06FA3">
        <w:rPr>
          <w:rFonts w:ascii="Calibri" w:hAnsi="Calibri" w:cs="Calibri"/>
          <w:b/>
          <w:i/>
          <w:sz w:val="22"/>
          <w:szCs w:val="22"/>
          <w:u w:val="single"/>
        </w:rPr>
        <w:t xml:space="preserve"> chirurgiczn</w:t>
      </w:r>
      <w:r>
        <w:rPr>
          <w:rFonts w:ascii="Calibri" w:hAnsi="Calibri" w:cs="Calibri"/>
          <w:b/>
          <w:i/>
          <w:sz w:val="22"/>
          <w:szCs w:val="22"/>
          <w:u w:val="single"/>
        </w:rPr>
        <w:t>ych</w:t>
      </w:r>
      <w:r w:rsidRPr="00E06FA3">
        <w:rPr>
          <w:rFonts w:ascii="Calibri" w:hAnsi="Calibri" w:cs="Calibri"/>
          <w:b/>
          <w:i/>
          <w:sz w:val="22"/>
          <w:szCs w:val="22"/>
          <w:u w:val="single"/>
        </w:rPr>
        <w:t>, syntetyczny</w:t>
      </w:r>
      <w:r>
        <w:rPr>
          <w:rFonts w:ascii="Calibri" w:hAnsi="Calibri" w:cs="Calibri"/>
          <w:b/>
          <w:i/>
          <w:sz w:val="22"/>
          <w:szCs w:val="22"/>
          <w:u w:val="single"/>
        </w:rPr>
        <w:t>ch</w:t>
      </w:r>
      <w:r w:rsidRPr="004C49AF">
        <w:rPr>
          <w:rFonts w:asciiTheme="minorHAnsi" w:hAnsiTheme="minorHAnsi" w:cstheme="minorHAnsi"/>
          <w:sz w:val="22"/>
          <w:szCs w:val="22"/>
        </w:rPr>
        <w:t xml:space="preserve"> 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własnym transportem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koszt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i ryzyko Wykonawcy.</w:t>
      </w:r>
    </w:p>
    <w:p w:rsidR="003D2AB2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CB476C">
        <w:rPr>
          <w:rFonts w:asciiTheme="minorHAnsi" w:hAnsiTheme="minorHAnsi" w:cstheme="minorHAnsi"/>
          <w:sz w:val="22"/>
          <w:szCs w:val="22"/>
        </w:rPr>
        <w:t xml:space="preserve">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emailem.</w:t>
      </w:r>
    </w:p>
    <w:p w:rsidR="003D2AB2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3D2AB2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3D2AB2" w:rsidRPr="004C49AF" w:rsidRDefault="003D2AB2" w:rsidP="003D2AB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3D2AB2" w:rsidRPr="004C49AF" w:rsidRDefault="003D2AB2" w:rsidP="003D2AB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3D2AB2" w:rsidRPr="004C49AF" w:rsidRDefault="003D2AB2" w:rsidP="003D2AB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3D2AB2" w:rsidRPr="004C49AF" w:rsidRDefault="003D2AB2" w:rsidP="003D2AB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3D2AB2" w:rsidRPr="004C49AF" w:rsidRDefault="003D2AB2" w:rsidP="003D2AB2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3D2AB2" w:rsidRDefault="003D2AB2" w:rsidP="003D2AB2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="Calibri" w:hAnsi="Calibri" w:cs="Calibri"/>
          <w:b/>
          <w:i/>
          <w:sz w:val="22"/>
          <w:szCs w:val="22"/>
          <w:u w:val="single"/>
        </w:rPr>
        <w:t>szwy</w:t>
      </w:r>
      <w:r w:rsidRPr="00E06FA3">
        <w:rPr>
          <w:rFonts w:ascii="Calibri" w:hAnsi="Calibri" w:cs="Calibri"/>
          <w:b/>
          <w:i/>
          <w:sz w:val="22"/>
          <w:szCs w:val="22"/>
          <w:u w:val="single"/>
        </w:rPr>
        <w:t xml:space="preserve"> chirurgiczn</w:t>
      </w:r>
      <w:r>
        <w:rPr>
          <w:rFonts w:ascii="Calibri" w:hAnsi="Calibri" w:cs="Calibri"/>
          <w:b/>
          <w:i/>
          <w:sz w:val="22"/>
          <w:szCs w:val="22"/>
          <w:u w:val="single"/>
        </w:rPr>
        <w:t>e</w:t>
      </w:r>
      <w:r w:rsidRPr="00E06FA3">
        <w:rPr>
          <w:rFonts w:ascii="Calibri" w:hAnsi="Calibri" w:cs="Calibri"/>
          <w:b/>
          <w:i/>
          <w:sz w:val="22"/>
          <w:szCs w:val="22"/>
          <w:u w:val="single"/>
        </w:rPr>
        <w:t>, syntetyczn</w:t>
      </w:r>
      <w:r>
        <w:rPr>
          <w:rFonts w:ascii="Calibri" w:hAnsi="Calibri" w:cs="Calibri"/>
          <w:b/>
          <w:i/>
          <w:sz w:val="22"/>
          <w:szCs w:val="22"/>
          <w:u w:val="single"/>
        </w:rPr>
        <w:t>e</w:t>
      </w:r>
      <w:r w:rsidRPr="004C49AF">
        <w:rPr>
          <w:rFonts w:asciiTheme="minorHAnsi" w:hAnsiTheme="minorHAnsi" w:cstheme="minorHAnsi"/>
          <w:sz w:val="22"/>
          <w:szCs w:val="22"/>
        </w:rPr>
        <w:t xml:space="preserve"> nastąpi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odstawie faktury VAT poleceniem przelewu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5</w:t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3D2AB2" w:rsidRPr="004C49AF" w:rsidRDefault="003D2AB2" w:rsidP="003D2AB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3D2AB2" w:rsidRPr="004C49AF" w:rsidRDefault="003D2AB2" w:rsidP="003D2AB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3D2AB2" w:rsidRPr="004C49AF" w:rsidRDefault="003D2AB2" w:rsidP="003D2AB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3D2AB2" w:rsidRPr="004C49AF" w:rsidRDefault="003D2AB2" w:rsidP="003D2AB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3D2AB2" w:rsidRPr="004C49AF" w:rsidRDefault="003D2AB2" w:rsidP="003D2AB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3D2AB2" w:rsidRPr="004C49AF" w:rsidRDefault="003D2AB2" w:rsidP="003D2AB2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6</w:t>
      </w:r>
    </w:p>
    <w:p w:rsidR="003D2AB2" w:rsidRPr="004C49AF" w:rsidRDefault="003D2AB2" w:rsidP="003D2AB2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3D2AB2" w:rsidRDefault="003D2AB2" w:rsidP="003D2AB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5E393E">
        <w:rPr>
          <w:rFonts w:cs="Calibri"/>
        </w:rPr>
        <w:t xml:space="preserve">W przypadku gdy z przyczyn niezawinionych przez Dostawcę nie jest możliwe dostarczenie produktu stanowiącego przedmiot umowy (wg nazwy handlowej) Dostawca jest zobowiązany poinformować Zamawiającego o tym fakcie i wyjaśnić w/w niemożliwość. Zamawiający ma prawo </w:t>
      </w:r>
      <w:r w:rsidRPr="005E393E">
        <w:rPr>
          <w:rFonts w:cs="Calibri"/>
        </w:rPr>
        <w:lastRenderedPageBreak/>
        <w:t>oceny wyjaśnienia dostawcy i stosownie do tej oceny może zażądać bądź dostarczenia przedmiotu umowy bądź dostarczenia towaru posiadającego takie same jak przedmiot umowy lub lepsze parametry techniczne.</w:t>
      </w:r>
    </w:p>
    <w:p w:rsidR="003D2AB2" w:rsidRDefault="003D2AB2" w:rsidP="003D2AB2">
      <w:pPr>
        <w:pStyle w:val="Akapitzlist"/>
        <w:spacing w:line="360" w:lineRule="auto"/>
        <w:ind w:left="3192" w:firstLine="348"/>
        <w:jc w:val="both"/>
        <w:rPr>
          <w:rFonts w:cs="Calibri"/>
        </w:rPr>
      </w:pPr>
      <w:r w:rsidRPr="00EC146F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7</w:t>
      </w:r>
    </w:p>
    <w:p w:rsidR="003D2AB2" w:rsidRDefault="003D2AB2" w:rsidP="003D2AB2">
      <w:pPr>
        <w:pStyle w:val="Akapitzlist"/>
        <w:spacing w:line="360" w:lineRule="auto"/>
        <w:ind w:left="360"/>
        <w:jc w:val="both"/>
        <w:rPr>
          <w:rFonts w:cs="Calibri"/>
        </w:rPr>
      </w:pPr>
      <w:r w:rsidRPr="00EC146F">
        <w:rPr>
          <w:rFonts w:cs="Calibri"/>
        </w:rPr>
        <w:t>W przypadku braku dostawy przedmiotu umowy w wymaganym umową czasie Zamawiający ma prawo zakupu przedmiotu umowy lub towaru równoważnego od pomiotu trzeciego w niezbędnym dla siebie zakresie ilościowym, a Dostawca pokrywa różnicę w cenie zakupu jeżeli będzie ona wyższa niż określona w niniejszej umowie.</w:t>
      </w:r>
    </w:p>
    <w:p w:rsidR="003D2AB2" w:rsidRDefault="003D2AB2" w:rsidP="003D2AB2">
      <w:pPr>
        <w:pStyle w:val="Akapitzlist"/>
        <w:spacing w:line="360" w:lineRule="auto"/>
        <w:ind w:left="360"/>
        <w:jc w:val="both"/>
        <w:rPr>
          <w:rFonts w:cs="Calibri"/>
        </w:rPr>
      </w:pPr>
    </w:p>
    <w:p w:rsidR="003D2AB2" w:rsidRDefault="003D2AB2" w:rsidP="003D2AB2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 xml:space="preserve"> § </w:t>
      </w:r>
      <w:r>
        <w:rPr>
          <w:rFonts w:asciiTheme="minorHAnsi" w:hAnsiTheme="minorHAnsi" w:cstheme="minorHAnsi"/>
        </w:rPr>
        <w:t>8</w:t>
      </w:r>
    </w:p>
    <w:p w:rsidR="003D2AB2" w:rsidRPr="00483705" w:rsidRDefault="003D2AB2" w:rsidP="003D2AB2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483705">
        <w:rPr>
          <w:rFonts w:asciiTheme="minorHAnsi" w:hAnsiTheme="minorHAnsi" w:cstheme="minorHAnsi"/>
        </w:rPr>
        <w:t>W sprawach nieuregulowanych w niniejszej umowie stosuje się przepisy Kodeksu cywilnego.</w:t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9</w:t>
      </w:r>
    </w:p>
    <w:p w:rsidR="003D2AB2" w:rsidRPr="008E67FB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Wszelkie sprawy sporne wynikające z realizacji niniejszej umowy rozstrzygane będą w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C49AF">
        <w:rPr>
          <w:rFonts w:asciiTheme="minorHAnsi" w:hAnsiTheme="minorHAnsi" w:cstheme="minorHAnsi"/>
          <w:sz w:val="22"/>
          <w:szCs w:val="22"/>
        </w:rPr>
        <w:t xml:space="preserve">ądzie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owszechnym właściwym </w:t>
      </w:r>
      <w:r>
        <w:rPr>
          <w:rFonts w:asciiTheme="minorHAnsi" w:hAnsiTheme="minorHAnsi" w:cstheme="minorHAnsi"/>
          <w:sz w:val="22"/>
          <w:szCs w:val="22"/>
        </w:rPr>
        <w:t xml:space="preserve">miejscowo </w:t>
      </w:r>
      <w:r w:rsidRPr="004C49AF">
        <w:rPr>
          <w:rFonts w:asciiTheme="minorHAnsi" w:hAnsiTheme="minorHAnsi" w:cstheme="minorHAnsi"/>
          <w:sz w:val="22"/>
          <w:szCs w:val="22"/>
        </w:rPr>
        <w:t>dla siedziby Zamawiającego.</w:t>
      </w:r>
    </w:p>
    <w:p w:rsidR="003D2AB2" w:rsidRPr="004C49AF" w:rsidRDefault="003D2AB2" w:rsidP="003D2AB2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</w:t>
      </w:r>
      <w:r>
        <w:rPr>
          <w:rFonts w:ascii="Calibri" w:hAnsi="Calibri" w:cs="Calibri"/>
          <w:sz w:val="22"/>
          <w:szCs w:val="22"/>
        </w:rPr>
        <w:t>0</w:t>
      </w:r>
    </w:p>
    <w:p w:rsidR="003D2AB2" w:rsidRDefault="003D2AB2" w:rsidP="003D2A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11</w:t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2AB2" w:rsidRPr="004C49AF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2AB2" w:rsidRPr="008E67FB" w:rsidRDefault="003D2AB2" w:rsidP="003D2A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</w:t>
      </w:r>
      <w:r>
        <w:rPr>
          <w:rFonts w:asciiTheme="minorHAnsi" w:hAnsiTheme="minorHAnsi" w:cstheme="minorHAnsi"/>
          <w:sz w:val="22"/>
          <w:szCs w:val="22"/>
        </w:rPr>
        <w:t>Y</w:t>
      </w:r>
    </w:p>
    <w:p w:rsidR="003D2AB2" w:rsidRPr="004C49AF" w:rsidRDefault="003D2AB2" w:rsidP="003D2AB2">
      <w:pPr>
        <w:rPr>
          <w:rFonts w:asciiTheme="minorHAnsi" w:hAnsiTheme="minorHAnsi" w:cstheme="minorHAnsi"/>
        </w:rPr>
      </w:pPr>
    </w:p>
    <w:p w:rsidR="003D2AB2" w:rsidRDefault="003D2AB2" w:rsidP="003D2AB2"/>
    <w:p w:rsidR="003D2AB2" w:rsidRPr="004C49AF" w:rsidRDefault="003D2AB2" w:rsidP="003D2AB2"/>
    <w:p w:rsidR="003D2AB2" w:rsidRPr="004C49AF" w:rsidRDefault="003D2AB2" w:rsidP="003D2AB2"/>
    <w:p w:rsidR="003D2AB2" w:rsidRPr="004C49AF" w:rsidRDefault="003D2AB2" w:rsidP="003D2AB2"/>
    <w:p w:rsidR="003D2AB2" w:rsidRPr="004C49AF" w:rsidRDefault="003D2AB2" w:rsidP="003D2AB2"/>
    <w:p w:rsidR="003D2AB2" w:rsidRDefault="003D2AB2" w:rsidP="003D2AB2"/>
    <w:p w:rsidR="003D2AB2" w:rsidRDefault="003D2AB2" w:rsidP="003D2AB2"/>
    <w:p w:rsidR="003D2AB2" w:rsidRDefault="003D2AB2" w:rsidP="003D2AB2"/>
    <w:p w:rsidR="003D2AB2" w:rsidRDefault="003D2AB2" w:rsidP="003D2AB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D2AB2" w:rsidRDefault="003D2AB2" w:rsidP="003D2AB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D2AB2" w:rsidRDefault="003D2AB2" w:rsidP="003D2AB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D2AB2" w:rsidRDefault="003D2AB2" w:rsidP="003D2AB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D2AB2" w:rsidRDefault="003D2AB2" w:rsidP="003D2AB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D2AB2" w:rsidRDefault="003D2AB2" w:rsidP="003D2AB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bookmarkStart w:id="0" w:name="_GoBack"/>
      <w:bookmarkEnd w:id="0"/>
    </w:p>
    <w:p w:rsidR="003D2AB2" w:rsidRDefault="003D2AB2" w:rsidP="003D2AB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D2AB2" w:rsidRDefault="003D2AB2" w:rsidP="003D2AB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D2AB2" w:rsidRPr="00BC2F3A" w:rsidRDefault="003D2AB2" w:rsidP="003D2AB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BC2F3A">
        <w:rPr>
          <w:rFonts w:ascii="Calibri" w:eastAsiaTheme="minorHAnsi" w:hAnsi="Calibri" w:cs="Calibri"/>
          <w:b/>
          <w:lang w:eastAsia="en-US"/>
        </w:rPr>
        <w:t xml:space="preserve">SPRAWA NR </w:t>
      </w:r>
      <w:r>
        <w:rPr>
          <w:rFonts w:ascii="Calibri" w:eastAsiaTheme="minorHAnsi" w:hAnsi="Calibri" w:cs="Calibri"/>
          <w:b/>
          <w:lang w:eastAsia="en-US"/>
        </w:rPr>
        <w:t>53/</w:t>
      </w:r>
      <w:r w:rsidRPr="00BC2F3A">
        <w:rPr>
          <w:rFonts w:ascii="Calibri" w:eastAsiaTheme="minorHAnsi" w:hAnsi="Calibri" w:cs="Calibri"/>
          <w:b/>
          <w:lang w:eastAsia="en-US"/>
        </w:rPr>
        <w:t>EZ/2</w:t>
      </w:r>
      <w:r>
        <w:rPr>
          <w:rFonts w:ascii="Calibri" w:eastAsiaTheme="minorHAnsi" w:hAnsi="Calibri" w:cs="Calibri"/>
          <w:b/>
          <w:lang w:eastAsia="en-US"/>
        </w:rPr>
        <w:t>3</w:t>
      </w:r>
    </w:p>
    <w:p w:rsidR="003D2AB2" w:rsidRDefault="003D2AB2" w:rsidP="003D2AB2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3D2AB2" w:rsidRPr="00BC2F3A" w:rsidRDefault="003D2AB2" w:rsidP="003D2AB2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3D2AB2" w:rsidRPr="00BC2F3A" w:rsidRDefault="003D2AB2" w:rsidP="003D2AB2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3D2AB2" w:rsidRDefault="003D2AB2" w:rsidP="003D2AB2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3D2AB2" w:rsidRPr="00BC2F3A" w:rsidRDefault="003D2AB2" w:rsidP="003D2AB2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3D2AB2" w:rsidRPr="00BC2F3A" w:rsidRDefault="003D2AB2" w:rsidP="003D2AB2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ubiegający                                 się o ww. zamówienie publiczne oświadczam, że nie podlegam wykluczeniu z postępowania                                 na podstawie art. 7 ust. 1 ustawy z dnia 13 kwietnia 2022 r. o szczególnych rozwiązaniach w zakresie przeciwdziałania wspieraniu agresji na Ukrainę oraz służących ochronie bezpieczeństwa narodowego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(tj. Dz. U. z dnia 15 kwietnia 2022 r. poz. 835)</w:t>
      </w:r>
    </w:p>
    <w:p w:rsidR="003D2AB2" w:rsidRPr="00BC2F3A" w:rsidRDefault="003D2AB2" w:rsidP="003D2AB2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D2AB2" w:rsidRPr="00BC2F3A" w:rsidRDefault="003D2AB2" w:rsidP="003D2AB2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D2AB2" w:rsidRPr="00BC2F3A" w:rsidRDefault="003D2AB2" w:rsidP="003D2AB2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D2AB2" w:rsidRPr="00BC2F3A" w:rsidRDefault="003D2AB2" w:rsidP="003D2AB2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D2AB2" w:rsidRPr="00BC2F3A" w:rsidRDefault="003D2AB2" w:rsidP="003D2AB2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…………………………………………….</w:t>
      </w:r>
    </w:p>
    <w:p w:rsidR="003D2AB2" w:rsidRPr="00BC2F3A" w:rsidRDefault="003D2AB2" w:rsidP="003D2AB2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Podpis Wykonawcy </w:t>
      </w:r>
    </w:p>
    <w:p w:rsidR="002437E6" w:rsidRDefault="002437E6"/>
    <w:sectPr w:rsidR="00243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2BF5"/>
    <w:multiLevelType w:val="hybridMultilevel"/>
    <w:tmpl w:val="31D63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23244B3"/>
    <w:multiLevelType w:val="hybridMultilevel"/>
    <w:tmpl w:val="B636DDDA"/>
    <w:lvl w:ilvl="0" w:tplc="77C647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2"/>
        <w:szCs w:val="22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B2"/>
    <w:rsid w:val="002437E6"/>
    <w:rsid w:val="003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8F7BB-4CC0-4B3F-B373-0CCC69F0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D2A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1639</Words>
  <Characters>9839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1</cp:revision>
  <dcterms:created xsi:type="dcterms:W3CDTF">2023-06-23T11:44:00Z</dcterms:created>
  <dcterms:modified xsi:type="dcterms:W3CDTF">2023-06-23T11:46:00Z</dcterms:modified>
</cp:coreProperties>
</file>