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BC" w:rsidRPr="00AC0636" w:rsidRDefault="009921BC" w:rsidP="009921B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921BC" w:rsidRPr="00AC0636" w:rsidRDefault="009921BC" w:rsidP="009921B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921BC" w:rsidRPr="00AC0636" w:rsidRDefault="009921BC" w:rsidP="009921B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921BC" w:rsidRPr="00AC0636" w:rsidRDefault="009921BC" w:rsidP="009921B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921BC" w:rsidRPr="00AC0636" w:rsidRDefault="009921BC" w:rsidP="009921B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921BC" w:rsidRPr="00AC0636" w:rsidRDefault="009921BC" w:rsidP="009921BC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921BC" w:rsidRPr="00AC0636" w:rsidRDefault="009921BC" w:rsidP="009921B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921BC" w:rsidRPr="00AC0636" w:rsidRDefault="009921BC" w:rsidP="009921B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921BC" w:rsidRPr="00AC0636" w:rsidRDefault="009921BC" w:rsidP="009921B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921BC" w:rsidRPr="00AC0636" w:rsidRDefault="009921BC" w:rsidP="009921B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921BC" w:rsidRPr="00AC0636" w:rsidRDefault="009921BC" w:rsidP="009921BC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921BC" w:rsidRPr="00AC0636" w:rsidRDefault="009921BC" w:rsidP="009921B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921BC" w:rsidRPr="005A1923" w:rsidRDefault="009921BC" w:rsidP="009921BC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5A1923">
        <w:rPr>
          <w:rFonts w:cs="Calibri"/>
          <w:b/>
          <w:i/>
          <w:sz w:val="26"/>
          <w:szCs w:val="26"/>
          <w:u w:val="single"/>
        </w:rPr>
        <w:t>BARWNE OZNACZNIKI CHIRURGICZNE</w:t>
      </w:r>
    </w:p>
    <w:p w:rsidR="009921BC" w:rsidRPr="00AC0636" w:rsidRDefault="009921BC" w:rsidP="009921BC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921BC" w:rsidRPr="00AC0636" w:rsidRDefault="009921BC" w:rsidP="009921B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921BC" w:rsidRPr="00221740" w:rsidRDefault="009921BC" w:rsidP="009921B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23/03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9921BC" w:rsidRPr="00590E6B" w:rsidRDefault="009921BC" w:rsidP="009921BC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9921BC" w:rsidRPr="00AC0636" w:rsidRDefault="009921BC" w:rsidP="009921B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921BC" w:rsidRPr="00AC0636" w:rsidRDefault="009921BC" w:rsidP="009921B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albo aktualnego zaświadczenia o wpisie do ewidencji działalności gospodarczej, jeżeli odrębne przepisy wymagają wpisu do rejestru lub zgłoszenia </w:t>
      </w:r>
      <w:r>
        <w:rPr>
          <w:rFonts w:ascii="Calibri" w:hAnsi="Calibri" w:cs="Calibri"/>
          <w:sz w:val="22"/>
          <w:szCs w:val="22"/>
        </w:rPr>
        <w:t xml:space="preserve">                     </w:t>
      </w:r>
      <w:r w:rsidRPr="00AC0636">
        <w:rPr>
          <w:rFonts w:ascii="Calibri" w:hAnsi="Calibri" w:cs="Calibri"/>
          <w:sz w:val="22"/>
          <w:szCs w:val="22"/>
        </w:rPr>
        <w:t>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921BC" w:rsidRPr="00AC0636" w:rsidRDefault="009921BC" w:rsidP="009921B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921BC" w:rsidRPr="00686169" w:rsidRDefault="009921BC" w:rsidP="009921B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9921BC" w:rsidRPr="00AD559C" w:rsidRDefault="009921BC" w:rsidP="009921B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9921BC" w:rsidRPr="00AC0636" w:rsidRDefault="009921BC" w:rsidP="009921B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921BC" w:rsidRPr="00AC0636" w:rsidRDefault="009921BC" w:rsidP="009921B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9921BC" w:rsidRPr="00AC0636" w:rsidRDefault="009921BC" w:rsidP="009921BC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9921BC" w:rsidRPr="00AC0636" w:rsidRDefault="009921BC" w:rsidP="009921B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9921BC" w:rsidRPr="00AC0636" w:rsidRDefault="009921BC" w:rsidP="009921B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9921BC" w:rsidRPr="00AC0636" w:rsidRDefault="009921BC" w:rsidP="009921B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9921BC" w:rsidRPr="00AC0636" w:rsidRDefault="009921BC" w:rsidP="009921BC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921BC" w:rsidRDefault="009921BC" w:rsidP="009921B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921BC" w:rsidRDefault="009921BC" w:rsidP="009921B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Default="009921BC" w:rsidP="009921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BC7E1" wp14:editId="140FC23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1BC" w:rsidRDefault="009921BC" w:rsidP="009921BC">
                            <w:pPr>
                              <w:jc w:val="center"/>
                            </w:pPr>
                          </w:p>
                          <w:p w:rsidR="009921BC" w:rsidRDefault="009921BC" w:rsidP="009921BC">
                            <w:pPr>
                              <w:jc w:val="center"/>
                            </w:pPr>
                          </w:p>
                          <w:p w:rsidR="009921BC" w:rsidRDefault="009921BC" w:rsidP="009921BC">
                            <w:pPr>
                              <w:jc w:val="center"/>
                            </w:pPr>
                          </w:p>
                          <w:p w:rsidR="009921BC" w:rsidRDefault="009921BC" w:rsidP="009921BC">
                            <w:pPr>
                              <w:jc w:val="center"/>
                            </w:pPr>
                          </w:p>
                          <w:p w:rsidR="009921BC" w:rsidRDefault="009921BC" w:rsidP="009921BC">
                            <w:pPr>
                              <w:jc w:val="center"/>
                            </w:pPr>
                          </w:p>
                          <w:p w:rsidR="009921BC" w:rsidRDefault="009921BC" w:rsidP="009921B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BC7E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921BC" w:rsidRDefault="009921BC" w:rsidP="009921BC">
                      <w:pPr>
                        <w:jc w:val="center"/>
                      </w:pPr>
                    </w:p>
                    <w:p w:rsidR="009921BC" w:rsidRDefault="009921BC" w:rsidP="009921BC">
                      <w:pPr>
                        <w:jc w:val="center"/>
                      </w:pPr>
                    </w:p>
                    <w:p w:rsidR="009921BC" w:rsidRDefault="009921BC" w:rsidP="009921BC">
                      <w:pPr>
                        <w:jc w:val="center"/>
                      </w:pPr>
                    </w:p>
                    <w:p w:rsidR="009921BC" w:rsidRDefault="009921BC" w:rsidP="009921BC">
                      <w:pPr>
                        <w:jc w:val="center"/>
                      </w:pPr>
                    </w:p>
                    <w:p w:rsidR="009921BC" w:rsidRDefault="009921BC" w:rsidP="009921BC">
                      <w:pPr>
                        <w:jc w:val="center"/>
                      </w:pPr>
                    </w:p>
                    <w:p w:rsidR="009921BC" w:rsidRDefault="009921BC" w:rsidP="009921B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9921BC" w:rsidRPr="00AC0636" w:rsidRDefault="009921BC" w:rsidP="009921B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9921BC" w:rsidRPr="00AC0636" w:rsidRDefault="009921BC" w:rsidP="009921B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921BC" w:rsidRPr="00AC0636" w:rsidRDefault="009921BC" w:rsidP="009921B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921BC" w:rsidRPr="00542C54" w:rsidRDefault="009921BC" w:rsidP="009921B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9921BC" w:rsidRPr="00AC0636" w:rsidRDefault="009921BC" w:rsidP="009921B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921BC" w:rsidRPr="00AC0636" w:rsidRDefault="009921BC" w:rsidP="009921B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921BC" w:rsidRPr="00AC0636" w:rsidRDefault="009921BC" w:rsidP="009921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921BC" w:rsidRPr="00AC0636" w:rsidRDefault="009921BC" w:rsidP="009921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921BC" w:rsidRPr="00AC0636" w:rsidRDefault="009921BC" w:rsidP="009921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921BC" w:rsidRPr="00AC0636" w:rsidRDefault="009921BC" w:rsidP="009921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921BC" w:rsidRPr="00AC0636" w:rsidRDefault="009921BC" w:rsidP="009921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921BC" w:rsidRPr="00AC0636" w:rsidRDefault="009921BC" w:rsidP="009921B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921BC" w:rsidRDefault="009921BC" w:rsidP="009921BC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8F2B02">
        <w:rPr>
          <w:rFonts w:cs="Calibri"/>
          <w:b/>
          <w:i/>
          <w:sz w:val="26"/>
          <w:szCs w:val="26"/>
        </w:rPr>
        <w:t xml:space="preserve">                              </w:t>
      </w:r>
      <w:r w:rsidRPr="005A1923">
        <w:rPr>
          <w:rFonts w:ascii="Calibri" w:hAnsi="Calibri" w:cs="Calibri"/>
          <w:b/>
          <w:i/>
          <w:sz w:val="26"/>
          <w:szCs w:val="26"/>
          <w:u w:val="single"/>
        </w:rPr>
        <w:t>BARWNE OZNACZNIKI CHIRURGICZNE</w:t>
      </w:r>
    </w:p>
    <w:p w:rsidR="009921BC" w:rsidRPr="00483705" w:rsidRDefault="009921BC" w:rsidP="009921BC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9921BC" w:rsidRPr="00AC233C" w:rsidRDefault="009921BC" w:rsidP="009921BC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9921BC" w:rsidRPr="00AC0636" w:rsidRDefault="009921BC" w:rsidP="009921B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921BC" w:rsidRPr="00AC0636" w:rsidRDefault="009921BC" w:rsidP="009921B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921BC" w:rsidRDefault="009921BC" w:rsidP="009921B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921BC" w:rsidRPr="00AC0636" w:rsidRDefault="009921BC" w:rsidP="009921B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921BC" w:rsidRPr="00AC0636" w:rsidRDefault="009921BC" w:rsidP="009921B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921BC" w:rsidRPr="00B32066" w:rsidRDefault="009921BC" w:rsidP="009921B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9921BC" w:rsidRPr="00AC0636" w:rsidRDefault="009921BC" w:rsidP="009921BC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9921BC" w:rsidRPr="00AC0636" w:rsidRDefault="009921BC" w:rsidP="009921B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921BC" w:rsidRPr="00AC0636" w:rsidRDefault="009921BC" w:rsidP="009921BC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921BC" w:rsidRPr="00AC0636" w:rsidRDefault="009921BC" w:rsidP="009921B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921BC" w:rsidRPr="00AC0636" w:rsidRDefault="009921BC" w:rsidP="009921BC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921BC" w:rsidRPr="00AC0636" w:rsidRDefault="009921BC" w:rsidP="009921B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921BC" w:rsidRPr="00AC0636" w:rsidRDefault="009921BC" w:rsidP="009921B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921BC" w:rsidRPr="00AC0636" w:rsidRDefault="009921BC" w:rsidP="009921B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921BC" w:rsidRPr="00AC0636" w:rsidRDefault="009921BC" w:rsidP="009921B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921BC" w:rsidRDefault="009921BC" w:rsidP="009921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921BC" w:rsidRPr="00AC0636" w:rsidRDefault="009921BC" w:rsidP="009921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9921BC" w:rsidRPr="00AC0636" w:rsidRDefault="009921BC" w:rsidP="009921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921BC" w:rsidRPr="00AC0636" w:rsidRDefault="009921BC" w:rsidP="009921B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</w:t>
      </w:r>
    </w:p>
    <w:p w:rsidR="009921BC" w:rsidRDefault="009921BC" w:rsidP="009921B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921BC" w:rsidRDefault="009921BC" w:rsidP="009921B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9921BC" w:rsidRDefault="009921BC" w:rsidP="009921B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9921BC" w:rsidRDefault="009921BC" w:rsidP="009921BC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9921BC" w:rsidRPr="005A1923" w:rsidRDefault="009921BC" w:rsidP="009921BC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D64CDE">
        <w:rPr>
          <w:rFonts w:ascii="Calibri" w:hAnsi="Calibri" w:cs="Calibri"/>
          <w:b/>
          <w:i/>
          <w:sz w:val="28"/>
          <w:szCs w:val="28"/>
          <w:u w:val="single"/>
        </w:rPr>
        <w:t>DOSTAWA</w:t>
      </w:r>
      <w:r w:rsidRPr="008F2B02">
        <w:rPr>
          <w:rFonts w:ascii="Calibri" w:hAnsi="Calibri" w:cs="Calibri"/>
          <w:b/>
          <w:i/>
          <w:sz w:val="28"/>
          <w:szCs w:val="28"/>
          <w:u w:val="single"/>
        </w:rPr>
        <w:t xml:space="preserve">; </w:t>
      </w:r>
      <w:r w:rsidRPr="005A1923">
        <w:rPr>
          <w:rFonts w:ascii="Calibri" w:hAnsi="Calibri" w:cs="Calibri"/>
          <w:b/>
          <w:i/>
          <w:sz w:val="28"/>
          <w:szCs w:val="28"/>
          <w:u w:val="single"/>
        </w:rPr>
        <w:t>BARWNE OZNACZNIKI CHIRURGICZNE</w:t>
      </w:r>
    </w:p>
    <w:p w:rsidR="009921BC" w:rsidRDefault="009921BC" w:rsidP="009921BC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9921BC" w:rsidRPr="00D64CDE" w:rsidRDefault="009921BC" w:rsidP="009921BC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9921BC" w:rsidRPr="00AC3F9B" w:rsidRDefault="009921BC" w:rsidP="009921BC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9921BC" w:rsidRDefault="009921BC" w:rsidP="009921BC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9921BC" w:rsidRPr="009313B1" w:rsidTr="004D76E7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C" w:rsidRPr="009313B1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C" w:rsidRPr="009313B1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C" w:rsidRPr="009313B1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C" w:rsidRPr="009313B1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C" w:rsidRPr="009313B1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C" w:rsidRPr="009313B1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C" w:rsidRPr="009313B1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C" w:rsidRPr="009313B1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921BC" w:rsidRPr="009313B1" w:rsidTr="004D76E7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C" w:rsidRPr="00902837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BC" w:rsidRPr="00902837" w:rsidRDefault="009921BC" w:rsidP="004D76E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1923">
              <w:rPr>
                <w:rFonts w:asciiTheme="minorHAnsi" w:hAnsiTheme="minorHAnsi" w:cstheme="minorHAnsi"/>
                <w:sz w:val="22"/>
                <w:szCs w:val="22"/>
              </w:rPr>
              <w:t>Barwne oznaczniki chirurgiczne w rozmiarze  2, 3 i 4 op. a 10 sztuk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C" w:rsidRPr="00902837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C" w:rsidRPr="00902837" w:rsidRDefault="009921BC" w:rsidP="004D76E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C" w:rsidRPr="00902837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C" w:rsidRPr="00A31E6D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C" w:rsidRPr="00A31E6D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C" w:rsidRPr="009313B1" w:rsidRDefault="009921BC" w:rsidP="004D76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9921BC" w:rsidRDefault="009921BC" w:rsidP="009921BC">
      <w:pPr>
        <w:spacing w:line="360" w:lineRule="auto"/>
        <w:rPr>
          <w:rFonts w:ascii="Calibri" w:hAnsi="Calibri" w:cs="Calibri"/>
          <w:bCs/>
          <w:color w:val="666666"/>
        </w:rPr>
      </w:pPr>
    </w:p>
    <w:p w:rsidR="009921BC" w:rsidRDefault="009921BC" w:rsidP="009921BC">
      <w:pPr>
        <w:spacing w:line="360" w:lineRule="auto"/>
        <w:rPr>
          <w:rFonts w:ascii="Calibri" w:hAnsi="Calibri" w:cs="Calibri"/>
          <w:bCs/>
          <w:color w:val="666666"/>
        </w:rPr>
      </w:pPr>
    </w:p>
    <w:p w:rsidR="009921BC" w:rsidRDefault="009921BC" w:rsidP="009921BC">
      <w:pPr>
        <w:spacing w:line="360" w:lineRule="auto"/>
        <w:rPr>
          <w:rFonts w:ascii="Calibri" w:hAnsi="Calibri" w:cs="Calibri"/>
          <w:bCs/>
          <w:color w:val="666666"/>
        </w:rPr>
      </w:pPr>
    </w:p>
    <w:p w:rsidR="009921BC" w:rsidRDefault="009921BC" w:rsidP="009921B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921BC" w:rsidRDefault="009921BC" w:rsidP="009921B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921BC" w:rsidRPr="00F44703" w:rsidRDefault="009921BC" w:rsidP="009921BC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9921BC" w:rsidRPr="00F44703" w:rsidRDefault="009921BC" w:rsidP="009921BC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9921BC" w:rsidRPr="00F44703" w:rsidRDefault="009921BC" w:rsidP="009921BC">
      <w:pPr>
        <w:rPr>
          <w:rFonts w:ascii="Calibri" w:hAnsi="Calibri" w:cs="Calibri"/>
          <w:sz w:val="20"/>
          <w:szCs w:val="20"/>
        </w:rPr>
      </w:pPr>
    </w:p>
    <w:p w:rsidR="009921BC" w:rsidRPr="00F44703" w:rsidRDefault="009921BC" w:rsidP="009921BC">
      <w:pPr>
        <w:rPr>
          <w:rFonts w:ascii="Calibri" w:hAnsi="Calibri" w:cs="Calibri"/>
          <w:sz w:val="20"/>
          <w:szCs w:val="20"/>
        </w:rPr>
      </w:pPr>
    </w:p>
    <w:p w:rsidR="009921BC" w:rsidRPr="00F44703" w:rsidRDefault="009921BC" w:rsidP="009921BC">
      <w:pPr>
        <w:rPr>
          <w:rFonts w:ascii="Calibri" w:hAnsi="Calibri" w:cs="Calibri"/>
          <w:sz w:val="20"/>
          <w:szCs w:val="20"/>
        </w:rPr>
      </w:pPr>
    </w:p>
    <w:p w:rsidR="009921BC" w:rsidRPr="00F44703" w:rsidRDefault="009921BC" w:rsidP="009921BC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921BC" w:rsidRPr="00F44703" w:rsidRDefault="009921BC" w:rsidP="009921BC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9921BC" w:rsidRPr="00F44703" w:rsidRDefault="009921BC" w:rsidP="009921BC">
      <w:pPr>
        <w:rPr>
          <w:rFonts w:ascii="Calibri" w:hAnsi="Calibri" w:cs="Calibri"/>
        </w:rPr>
      </w:pPr>
    </w:p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Pr="00483705" w:rsidRDefault="009921BC" w:rsidP="009921BC">
      <w:pPr>
        <w:spacing w:line="360" w:lineRule="auto"/>
        <w:rPr>
          <w:rFonts w:ascii="Calibri" w:hAnsi="Calibri" w:cs="Calibri"/>
          <w:b/>
        </w:rPr>
      </w:pPr>
      <w:r w:rsidRPr="00483705">
        <w:rPr>
          <w:rFonts w:ascii="Calibri" w:hAnsi="Calibri" w:cs="Calibri"/>
          <w:b/>
        </w:rPr>
        <w:t>OPIS PRZEDMIOTU ZAMÓWIENIA</w:t>
      </w:r>
    </w:p>
    <w:tbl>
      <w:tblPr>
        <w:tblW w:w="12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2"/>
        <w:gridCol w:w="146"/>
        <w:gridCol w:w="146"/>
      </w:tblGrid>
      <w:tr w:rsidR="009921BC" w:rsidRPr="005A1923" w:rsidTr="004D76E7">
        <w:trPr>
          <w:trHeight w:val="300"/>
        </w:trPr>
        <w:tc>
          <w:tcPr>
            <w:tcW w:w="1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BC" w:rsidRPr="005A1923" w:rsidRDefault="009921BC" w:rsidP="009921BC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  <w:r w:rsidRPr="005A1923">
              <w:rPr>
                <w:rFonts w:cs="Calibri"/>
                <w:color w:val="000000"/>
              </w:rPr>
              <w:t xml:space="preserve">Barwne oznaczniki chirurgiczne w rozmiarze 2, 3 i 4, długość 90 cm, </w:t>
            </w:r>
          </w:p>
          <w:p w:rsidR="009921BC" w:rsidRDefault="009921BC" w:rsidP="009921BC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  <w:r w:rsidRPr="005A1923">
              <w:rPr>
                <w:rFonts w:cs="Calibri"/>
                <w:color w:val="000000"/>
              </w:rPr>
              <w:t xml:space="preserve">dostępne w czterech kolorach, służące do podtrzymywania narządów wypreparowanych </w:t>
            </w:r>
          </w:p>
          <w:p w:rsidR="009921BC" w:rsidRPr="005A1923" w:rsidRDefault="009921BC" w:rsidP="004D76E7">
            <w:pPr>
              <w:pStyle w:val="Akapitzlist"/>
              <w:spacing w:after="0" w:line="360" w:lineRule="auto"/>
              <w:ind w:left="714"/>
              <w:rPr>
                <w:rFonts w:cs="Calibri"/>
                <w:color w:val="000000"/>
              </w:rPr>
            </w:pPr>
            <w:r w:rsidRPr="005A1923">
              <w:rPr>
                <w:rFonts w:cs="Calibri"/>
                <w:color w:val="000000"/>
              </w:rPr>
              <w:t>w trakcie operacji,</w:t>
            </w:r>
          </w:p>
        </w:tc>
      </w:tr>
      <w:tr w:rsidR="009921BC" w:rsidRPr="005A1923" w:rsidTr="004D76E7">
        <w:trPr>
          <w:trHeight w:val="300"/>
        </w:trPr>
        <w:tc>
          <w:tcPr>
            <w:tcW w:w="1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BC" w:rsidRDefault="009921BC" w:rsidP="009921BC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  <w:r w:rsidRPr="005A1923">
              <w:rPr>
                <w:rFonts w:cs="Calibri"/>
                <w:color w:val="000000"/>
              </w:rPr>
              <w:t xml:space="preserve">wytwarzane z włókien poliestrowych techniką dziania w formie pasm o krawędziach bocznych </w:t>
            </w:r>
          </w:p>
          <w:p w:rsidR="009921BC" w:rsidRPr="005A1923" w:rsidRDefault="009921BC" w:rsidP="004D76E7">
            <w:pPr>
              <w:pStyle w:val="Akapitzlist"/>
              <w:spacing w:after="0" w:line="360" w:lineRule="auto"/>
              <w:ind w:left="714"/>
              <w:rPr>
                <w:rFonts w:cs="Calibri"/>
                <w:color w:val="000000"/>
              </w:rPr>
            </w:pPr>
            <w:r w:rsidRPr="005A1923">
              <w:rPr>
                <w:rFonts w:cs="Calibri"/>
                <w:color w:val="000000"/>
              </w:rPr>
              <w:t>zawiniętych do wewnątrz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BC" w:rsidRPr="005A1923" w:rsidRDefault="009921BC" w:rsidP="009921BC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BC" w:rsidRPr="005A1923" w:rsidRDefault="009921BC" w:rsidP="004D76E7">
            <w:pPr>
              <w:rPr>
                <w:sz w:val="20"/>
                <w:szCs w:val="20"/>
              </w:rPr>
            </w:pPr>
          </w:p>
        </w:tc>
      </w:tr>
      <w:tr w:rsidR="009921BC" w:rsidRPr="005A1923" w:rsidTr="004D76E7">
        <w:trPr>
          <w:trHeight w:val="300"/>
        </w:trPr>
        <w:tc>
          <w:tcPr>
            <w:tcW w:w="1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BC" w:rsidRPr="005A1923" w:rsidRDefault="009921BC" w:rsidP="009921BC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  <w:r w:rsidRPr="005A1923">
              <w:rPr>
                <w:rFonts w:cs="Calibri"/>
                <w:color w:val="000000"/>
              </w:rPr>
              <w:t xml:space="preserve">właściwości splotu ograniczające </w:t>
            </w:r>
            <w:proofErr w:type="spellStart"/>
            <w:r w:rsidRPr="005A1923">
              <w:rPr>
                <w:rFonts w:cs="Calibri"/>
                <w:color w:val="000000"/>
              </w:rPr>
              <w:t>strzępliwość</w:t>
            </w:r>
            <w:proofErr w:type="spellEnd"/>
            <w:r w:rsidRPr="005A1923">
              <w:rPr>
                <w:rFonts w:cs="Calibri"/>
                <w:color w:val="000000"/>
              </w:rPr>
              <w:t xml:space="preserve"> w miejscach przecięć, </w:t>
            </w:r>
          </w:p>
        </w:tc>
      </w:tr>
      <w:tr w:rsidR="009921BC" w:rsidRPr="005A1923" w:rsidTr="004D76E7">
        <w:trPr>
          <w:trHeight w:val="300"/>
        </w:trPr>
        <w:tc>
          <w:tcPr>
            <w:tcW w:w="1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BC" w:rsidRPr="005A1923" w:rsidRDefault="009921BC" w:rsidP="009921BC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  <w:r w:rsidRPr="005A1923">
              <w:rPr>
                <w:rFonts w:cs="Calibri"/>
                <w:color w:val="000000"/>
              </w:rPr>
              <w:t xml:space="preserve">podatne na zginanie, </w:t>
            </w:r>
          </w:p>
          <w:p w:rsidR="009921BC" w:rsidRPr="005A1923" w:rsidRDefault="009921BC" w:rsidP="009921BC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  <w:r w:rsidRPr="005A1923">
              <w:rPr>
                <w:rFonts w:cs="Calibri"/>
                <w:color w:val="000000"/>
              </w:rPr>
              <w:t xml:space="preserve">nie powodujące i nie wywołujące odczynów zapalnych, </w:t>
            </w:r>
          </w:p>
          <w:p w:rsidR="009921BC" w:rsidRPr="005A1923" w:rsidRDefault="009921BC" w:rsidP="009921BC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  <w:r w:rsidRPr="005A1923">
              <w:rPr>
                <w:rFonts w:cs="Calibri"/>
                <w:color w:val="000000"/>
              </w:rPr>
              <w:t xml:space="preserve">nietoksyczne, </w:t>
            </w:r>
          </w:p>
          <w:p w:rsidR="009921BC" w:rsidRPr="005A1923" w:rsidRDefault="009921BC" w:rsidP="009921BC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cs="Calibri"/>
                <w:color w:val="000000"/>
              </w:rPr>
            </w:pPr>
            <w:r w:rsidRPr="005A1923">
              <w:rPr>
                <w:rFonts w:cs="Calibri"/>
                <w:color w:val="000000"/>
              </w:rPr>
              <w:t>nie powodujące hemolizy.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BC" w:rsidRPr="005A1923" w:rsidRDefault="009921BC" w:rsidP="004D76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Pr="00F44703" w:rsidRDefault="009921BC" w:rsidP="009921BC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921BC" w:rsidRPr="00F44703" w:rsidRDefault="009921BC" w:rsidP="009921BC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Pr="00624E38" w:rsidRDefault="009921BC" w:rsidP="009921B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25/23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921BC" w:rsidRPr="00624E38" w:rsidRDefault="009921BC" w:rsidP="009921BC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9921BC" w:rsidRPr="00483705" w:rsidRDefault="009921BC" w:rsidP="009921BC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5A1923">
        <w:rPr>
          <w:rFonts w:asciiTheme="minorHAnsi" w:hAnsiTheme="minorHAnsi" w:cstheme="minorHAnsi"/>
          <w:b/>
          <w:i/>
          <w:sz w:val="22"/>
          <w:szCs w:val="22"/>
          <w:u w:val="single"/>
        </w:rPr>
        <w:t>barwnych oznaczników chirurgicznych</w:t>
      </w:r>
    </w:p>
    <w:p w:rsidR="009921BC" w:rsidRPr="00876499" w:rsidRDefault="009921BC" w:rsidP="009921BC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5A1923">
        <w:rPr>
          <w:rFonts w:asciiTheme="minorHAnsi" w:hAnsiTheme="minorHAnsi" w:cstheme="minorHAnsi"/>
          <w:b/>
          <w:i/>
          <w:sz w:val="22"/>
          <w:szCs w:val="22"/>
          <w:u w:val="single"/>
        </w:rPr>
        <w:t>barwnych oznaczników chirurgicznych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9921BC" w:rsidRPr="00CB476C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Marca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9921BC" w:rsidRPr="004C49AF" w:rsidRDefault="009921BC" w:rsidP="009921B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A1923">
        <w:rPr>
          <w:rFonts w:asciiTheme="minorHAnsi" w:hAnsiTheme="minorHAnsi" w:cstheme="minorHAnsi"/>
          <w:b/>
          <w:i/>
          <w:sz w:val="22"/>
          <w:szCs w:val="22"/>
          <w:u w:val="single"/>
        </w:rPr>
        <w:t>barwnych oznaczników chirurgicznych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A1923">
        <w:rPr>
          <w:rFonts w:asciiTheme="minorHAnsi" w:hAnsiTheme="minorHAnsi" w:cstheme="minorHAnsi"/>
          <w:b/>
          <w:i/>
          <w:sz w:val="22"/>
          <w:szCs w:val="22"/>
          <w:u w:val="single"/>
        </w:rPr>
        <w:t>barwnych oznaczników chirurgicznych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9921BC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A1923">
        <w:rPr>
          <w:rFonts w:asciiTheme="minorHAnsi" w:hAnsiTheme="minorHAnsi" w:cstheme="minorHAnsi"/>
          <w:b/>
          <w:i/>
          <w:sz w:val="22"/>
          <w:szCs w:val="22"/>
          <w:u w:val="single"/>
        </w:rPr>
        <w:t>barwnych oznaczników chirurgicznych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9921BC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9921BC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>§ 3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921BC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921BC" w:rsidRPr="004C49AF" w:rsidRDefault="009921BC" w:rsidP="009921B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921BC" w:rsidRPr="004C49AF" w:rsidRDefault="009921BC" w:rsidP="009921B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921BC" w:rsidRPr="004C49AF" w:rsidRDefault="009921BC" w:rsidP="009921B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921BC" w:rsidRPr="004C49AF" w:rsidRDefault="009921BC" w:rsidP="009921B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9921BC" w:rsidRPr="004C49AF" w:rsidRDefault="009921BC" w:rsidP="009921B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921BC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5A1923">
        <w:rPr>
          <w:rFonts w:asciiTheme="minorHAnsi" w:hAnsiTheme="minorHAnsi" w:cstheme="minorHAnsi"/>
          <w:b/>
          <w:i/>
          <w:sz w:val="22"/>
          <w:szCs w:val="22"/>
          <w:u w:val="single"/>
        </w:rPr>
        <w:t>barwn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5A192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oznacznik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5A192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chirurgiczn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921BC" w:rsidRPr="004C49AF" w:rsidRDefault="009921BC" w:rsidP="009921B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921BC" w:rsidRPr="004C49AF" w:rsidRDefault="009921BC" w:rsidP="009921B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921BC" w:rsidRPr="004C49AF" w:rsidRDefault="009921BC" w:rsidP="009921B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921BC" w:rsidRPr="004C49AF" w:rsidRDefault="009921BC" w:rsidP="009921B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921BC" w:rsidRPr="004C49AF" w:rsidRDefault="009921BC" w:rsidP="009921B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921BC" w:rsidRPr="004C49AF" w:rsidRDefault="009921BC" w:rsidP="009921B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9921BC" w:rsidRPr="004C49AF" w:rsidRDefault="009921BC" w:rsidP="009921BC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921BC" w:rsidRDefault="009921BC" w:rsidP="009921B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poinformować Zamawiającego o tym fakcie i wyjaśnić w/w niemożliwość. Zamawiający ma prawo </w:t>
      </w:r>
      <w:r w:rsidRPr="005E393E">
        <w:rPr>
          <w:rFonts w:cs="Calibri"/>
        </w:rPr>
        <w:lastRenderedPageBreak/>
        <w:t>oceny wyjaśnienia dostawcy i stosownie do tej oceny może zażądać bądź dostarczenia przedmiotu umowy bądź dostarczenia towaru posiadającego takie same jak przedmiot umowy lub lepsze parametry techniczne.</w:t>
      </w:r>
    </w:p>
    <w:p w:rsidR="009921BC" w:rsidRDefault="009921BC" w:rsidP="009921BC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9921BC" w:rsidRDefault="009921BC" w:rsidP="009921BC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9921BC" w:rsidRDefault="009921BC" w:rsidP="009921BC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</w:p>
    <w:p w:rsidR="009921BC" w:rsidRDefault="009921BC" w:rsidP="009921BC">
      <w:pPr>
        <w:pStyle w:val="Akapitzlist"/>
        <w:spacing w:line="360" w:lineRule="auto"/>
        <w:ind w:left="3192" w:firstLine="348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9921BC" w:rsidRPr="00483705" w:rsidRDefault="009921BC" w:rsidP="009921B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9921BC" w:rsidRPr="008E67FB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9921BC" w:rsidRPr="004C49AF" w:rsidRDefault="009921BC" w:rsidP="009921B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9921BC" w:rsidRDefault="009921BC" w:rsidP="009921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921BC" w:rsidRPr="004C49AF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921BC" w:rsidRPr="008E67FB" w:rsidRDefault="009921BC" w:rsidP="009921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9921BC" w:rsidRPr="004C49AF" w:rsidRDefault="009921BC" w:rsidP="009921BC">
      <w:pPr>
        <w:rPr>
          <w:rFonts w:asciiTheme="minorHAnsi" w:hAnsiTheme="minorHAnsi" w:cstheme="minorHAnsi"/>
        </w:rPr>
      </w:pPr>
    </w:p>
    <w:p w:rsidR="009921BC" w:rsidRDefault="009921BC" w:rsidP="009921BC"/>
    <w:p w:rsidR="009921BC" w:rsidRPr="004C49AF" w:rsidRDefault="009921BC" w:rsidP="009921BC"/>
    <w:p w:rsidR="009921BC" w:rsidRPr="004C49AF" w:rsidRDefault="009921BC" w:rsidP="009921BC"/>
    <w:p w:rsidR="009921BC" w:rsidRPr="004C49AF" w:rsidRDefault="009921BC" w:rsidP="009921BC"/>
    <w:p w:rsidR="009921BC" w:rsidRPr="004C49AF" w:rsidRDefault="009921BC" w:rsidP="009921BC"/>
    <w:p w:rsidR="009921BC" w:rsidRDefault="009921BC" w:rsidP="009921BC"/>
    <w:p w:rsidR="009921BC" w:rsidRDefault="009921BC" w:rsidP="009921BC"/>
    <w:p w:rsidR="009921BC" w:rsidRDefault="009921BC" w:rsidP="009921BC"/>
    <w:p w:rsidR="009921BC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921BC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921BC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921BC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921BC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9921BC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921BC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921BC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921BC" w:rsidRPr="00BC2F3A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25/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9921BC" w:rsidRDefault="009921BC" w:rsidP="009921B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921BC" w:rsidRPr="00BC2F3A" w:rsidRDefault="009921BC" w:rsidP="009921B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921BC" w:rsidRPr="00BC2F3A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9921BC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921BC" w:rsidRPr="00BC2F3A" w:rsidRDefault="009921BC" w:rsidP="009921B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921BC" w:rsidRPr="00BC2F3A" w:rsidRDefault="009921BC" w:rsidP="009921B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9921BC" w:rsidRPr="00BC2F3A" w:rsidRDefault="009921BC" w:rsidP="009921B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921BC" w:rsidRPr="00BC2F3A" w:rsidRDefault="009921BC" w:rsidP="009921B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921BC" w:rsidRPr="00BC2F3A" w:rsidRDefault="009921BC" w:rsidP="009921B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921BC" w:rsidRPr="00BC2F3A" w:rsidRDefault="009921BC" w:rsidP="009921B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921BC" w:rsidRPr="00BC2F3A" w:rsidRDefault="009921BC" w:rsidP="009921B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9921BC" w:rsidRPr="00BC2F3A" w:rsidRDefault="009921BC" w:rsidP="009921B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9921BC" w:rsidRDefault="009921BC" w:rsidP="009921BC"/>
    <w:p w:rsidR="009921BC" w:rsidRDefault="009921BC" w:rsidP="009921BC"/>
    <w:p w:rsidR="005D7BE1" w:rsidRDefault="005D7BE1"/>
    <w:sectPr w:rsidR="005D7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CE82507"/>
    <w:multiLevelType w:val="hybridMultilevel"/>
    <w:tmpl w:val="75363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BC"/>
    <w:rsid w:val="005D7BE1"/>
    <w:rsid w:val="0099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624D4-E8DF-4EC4-A3C4-D6274664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1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921B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1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1B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1620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2023-03-15T13:05:00Z</cp:lastPrinted>
  <dcterms:created xsi:type="dcterms:W3CDTF">2023-03-15T13:04:00Z</dcterms:created>
  <dcterms:modified xsi:type="dcterms:W3CDTF">2023-03-15T13:06:00Z</dcterms:modified>
</cp:coreProperties>
</file>