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6C" w:rsidRPr="00AC0636" w:rsidRDefault="00CA3AFC" w:rsidP="002E7B6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</w:t>
      </w:r>
      <w:r w:rsidR="002E7B6C">
        <w:rPr>
          <w:rFonts w:ascii="Calibri" w:hAnsi="Calibri" w:cs="Calibri"/>
          <w:sz w:val="22"/>
          <w:szCs w:val="22"/>
        </w:rPr>
        <w:t>/2023</w:t>
      </w:r>
      <w:r w:rsidR="002E7B6C">
        <w:rPr>
          <w:rFonts w:ascii="Calibri" w:hAnsi="Calibri" w:cs="Calibri"/>
          <w:sz w:val="22"/>
          <w:szCs w:val="22"/>
        </w:rPr>
        <w:tab/>
      </w:r>
      <w:r w:rsidR="002E7B6C">
        <w:rPr>
          <w:rFonts w:ascii="Calibri" w:hAnsi="Calibri" w:cs="Calibri"/>
          <w:sz w:val="22"/>
          <w:szCs w:val="22"/>
        </w:rPr>
        <w:tab/>
      </w:r>
      <w:r w:rsidR="002E7B6C">
        <w:rPr>
          <w:rFonts w:ascii="Calibri" w:hAnsi="Calibri" w:cs="Calibri"/>
          <w:sz w:val="22"/>
          <w:szCs w:val="22"/>
        </w:rPr>
        <w:tab/>
      </w:r>
      <w:r w:rsidR="002E7B6C">
        <w:rPr>
          <w:rFonts w:ascii="Calibri" w:hAnsi="Calibri" w:cs="Calibri"/>
          <w:sz w:val="22"/>
          <w:szCs w:val="22"/>
        </w:rPr>
        <w:tab/>
      </w:r>
      <w:r w:rsidR="002E7B6C">
        <w:rPr>
          <w:rFonts w:ascii="Calibri" w:hAnsi="Calibri" w:cs="Calibri"/>
          <w:sz w:val="22"/>
          <w:szCs w:val="22"/>
        </w:rPr>
        <w:tab/>
      </w:r>
      <w:r w:rsidR="002E7B6C">
        <w:rPr>
          <w:rFonts w:ascii="Calibri" w:hAnsi="Calibri" w:cs="Calibri"/>
          <w:sz w:val="22"/>
          <w:szCs w:val="22"/>
        </w:rPr>
        <w:tab/>
      </w:r>
      <w:r w:rsidR="002E7B6C">
        <w:rPr>
          <w:rFonts w:ascii="Calibri" w:hAnsi="Calibri" w:cs="Calibri"/>
          <w:sz w:val="22"/>
          <w:szCs w:val="22"/>
        </w:rPr>
        <w:tab/>
      </w:r>
      <w:r w:rsidR="002E7B6C">
        <w:rPr>
          <w:rFonts w:ascii="Calibri" w:hAnsi="Calibri" w:cs="Calibri"/>
          <w:sz w:val="22"/>
          <w:szCs w:val="22"/>
        </w:rPr>
        <w:tab/>
      </w:r>
      <w:r w:rsidR="002E7B6C">
        <w:rPr>
          <w:rFonts w:ascii="Calibri" w:hAnsi="Calibri" w:cs="Calibri"/>
          <w:sz w:val="22"/>
          <w:szCs w:val="22"/>
        </w:rPr>
        <w:tab/>
        <w:t xml:space="preserve">   </w:t>
      </w:r>
      <w:r w:rsidR="002E7B6C" w:rsidRPr="00AC0636">
        <w:rPr>
          <w:rFonts w:ascii="Calibri" w:hAnsi="Calibri" w:cs="Calibri"/>
          <w:sz w:val="22"/>
          <w:szCs w:val="22"/>
        </w:rPr>
        <w:t>Załącznik nr 3 a</w:t>
      </w:r>
    </w:p>
    <w:p w:rsidR="002E7B6C" w:rsidRPr="00AC0636" w:rsidRDefault="002E7B6C" w:rsidP="002E7B6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E7B6C" w:rsidRPr="00AC0636" w:rsidRDefault="002E7B6C" w:rsidP="002E7B6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2E7B6C" w:rsidRPr="00AC0636" w:rsidRDefault="002E7B6C" w:rsidP="002E7B6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E7B6C" w:rsidRPr="00AC0636" w:rsidRDefault="002E7B6C" w:rsidP="002E7B6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2E7B6C" w:rsidRPr="00AC0636" w:rsidRDefault="002E7B6C" w:rsidP="002E7B6C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2E7B6C" w:rsidRPr="00AC0636" w:rsidRDefault="002E7B6C" w:rsidP="002E7B6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2E7B6C" w:rsidRPr="00AC0636" w:rsidRDefault="002E7B6C" w:rsidP="002E7B6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2E7B6C" w:rsidRPr="00AC0636" w:rsidRDefault="002E7B6C" w:rsidP="002E7B6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2E7B6C" w:rsidRPr="00AC0636" w:rsidRDefault="002E7B6C" w:rsidP="002E7B6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2E7B6C" w:rsidRPr="00AC0636" w:rsidRDefault="002E7B6C" w:rsidP="002E7B6C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2E7B6C" w:rsidRPr="00AC0636" w:rsidRDefault="002E7B6C" w:rsidP="002E7B6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2E7B6C" w:rsidRPr="009D2F6A" w:rsidRDefault="002E7B6C" w:rsidP="002E7B6C">
      <w:pPr>
        <w:pStyle w:val="Akapitzlist"/>
        <w:ind w:left="510"/>
        <w:jc w:val="center"/>
        <w:rPr>
          <w:rFonts w:cs="Calibri"/>
          <w:b/>
          <w:sz w:val="26"/>
          <w:szCs w:val="26"/>
        </w:rPr>
      </w:pPr>
      <w:r w:rsidRPr="009D2F6A">
        <w:rPr>
          <w:rFonts w:cs="Calibri"/>
          <w:b/>
          <w:sz w:val="26"/>
          <w:szCs w:val="26"/>
        </w:rPr>
        <w:t>OPIEKA TECHNICZNA SYSTEMU SENTINEL</w:t>
      </w:r>
    </w:p>
    <w:p w:rsidR="002E7B6C" w:rsidRPr="009948F7" w:rsidRDefault="002E7B6C" w:rsidP="002E7B6C">
      <w:pPr>
        <w:pStyle w:val="Akapitzlist"/>
        <w:tabs>
          <w:tab w:val="num" w:pos="540"/>
        </w:tabs>
        <w:spacing w:line="360" w:lineRule="auto"/>
        <w:ind w:left="510"/>
        <w:jc w:val="center"/>
        <w:rPr>
          <w:rFonts w:cs="Calibri"/>
          <w:sz w:val="20"/>
          <w:szCs w:val="20"/>
          <w:u w:val="single"/>
        </w:rPr>
      </w:pPr>
      <w:r w:rsidRPr="009948F7">
        <w:rPr>
          <w:rFonts w:cs="Calibri"/>
          <w:sz w:val="20"/>
          <w:szCs w:val="20"/>
          <w:u w:val="single"/>
        </w:rPr>
        <w:t>wymagania związane z wykonaniem: - zgodnie z załącznikiem nr 1</w:t>
      </w:r>
    </w:p>
    <w:p w:rsidR="002E7B6C" w:rsidRPr="00AC0636" w:rsidRDefault="002E7B6C" w:rsidP="002E7B6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2E7B6C" w:rsidRPr="00221740" w:rsidRDefault="002E7B6C" w:rsidP="002E7B6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 w:rsidR="009B37C1">
        <w:rPr>
          <w:rFonts w:ascii="Calibri" w:hAnsi="Calibri" w:cs="Calibri"/>
          <w:b/>
          <w:sz w:val="22"/>
          <w:szCs w:val="22"/>
        </w:rPr>
        <w:t>15</w:t>
      </w:r>
      <w:r>
        <w:rPr>
          <w:rFonts w:ascii="Calibri" w:hAnsi="Calibri" w:cs="Calibri"/>
          <w:b/>
          <w:sz w:val="22"/>
          <w:szCs w:val="22"/>
        </w:rPr>
        <w:t>/02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2E7B6C" w:rsidRPr="00590E6B" w:rsidRDefault="002E7B6C" w:rsidP="002E7B6C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2E7B6C" w:rsidRPr="00AC0636" w:rsidRDefault="002E7B6C" w:rsidP="002E7B6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2E7B6C" w:rsidRPr="00AC0636" w:rsidRDefault="002E7B6C" w:rsidP="002E7B6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2E7B6C" w:rsidRPr="00AC0636" w:rsidRDefault="002E7B6C" w:rsidP="002E7B6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2E7B6C" w:rsidRPr="00686169" w:rsidRDefault="002E7B6C" w:rsidP="002E7B6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2E7B6C" w:rsidRPr="00AD559C" w:rsidRDefault="002E7B6C" w:rsidP="002E7B6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2E7B6C" w:rsidRPr="00AC0636" w:rsidRDefault="002E7B6C" w:rsidP="002E7B6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2E7B6C" w:rsidRPr="00AC0636" w:rsidRDefault="002E7B6C" w:rsidP="002E7B6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2E7B6C" w:rsidRPr="00AC0636" w:rsidRDefault="002E7B6C" w:rsidP="002E7B6C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2E7B6C" w:rsidRPr="00AC0636" w:rsidRDefault="002E7B6C" w:rsidP="002E7B6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2E7B6C" w:rsidRPr="00AC0636" w:rsidRDefault="002E7B6C" w:rsidP="002E7B6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2E7B6C" w:rsidRPr="00AC0636" w:rsidRDefault="002E7B6C" w:rsidP="002E7B6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2E7B6C" w:rsidRPr="00AC0636" w:rsidRDefault="002E7B6C" w:rsidP="002E7B6C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2E7B6C" w:rsidRDefault="002E7B6C" w:rsidP="002E7B6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E7B6C" w:rsidRDefault="002E7B6C" w:rsidP="002E7B6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Default="002E7B6C" w:rsidP="002E7B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CB9A2" wp14:editId="783A648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B6C" w:rsidRDefault="002E7B6C" w:rsidP="002E7B6C">
                            <w:pPr>
                              <w:jc w:val="center"/>
                            </w:pPr>
                          </w:p>
                          <w:p w:rsidR="002E7B6C" w:rsidRDefault="002E7B6C" w:rsidP="002E7B6C">
                            <w:pPr>
                              <w:jc w:val="center"/>
                            </w:pPr>
                          </w:p>
                          <w:p w:rsidR="002E7B6C" w:rsidRDefault="002E7B6C" w:rsidP="002E7B6C">
                            <w:pPr>
                              <w:jc w:val="center"/>
                            </w:pPr>
                          </w:p>
                          <w:p w:rsidR="002E7B6C" w:rsidRDefault="002E7B6C" w:rsidP="002E7B6C">
                            <w:pPr>
                              <w:jc w:val="center"/>
                            </w:pPr>
                          </w:p>
                          <w:p w:rsidR="002E7B6C" w:rsidRDefault="002E7B6C" w:rsidP="002E7B6C">
                            <w:pPr>
                              <w:jc w:val="center"/>
                            </w:pPr>
                          </w:p>
                          <w:p w:rsidR="002E7B6C" w:rsidRDefault="002E7B6C" w:rsidP="002E7B6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CB9A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E7B6C" w:rsidRDefault="002E7B6C" w:rsidP="002E7B6C">
                      <w:pPr>
                        <w:jc w:val="center"/>
                      </w:pPr>
                    </w:p>
                    <w:p w:rsidR="002E7B6C" w:rsidRDefault="002E7B6C" w:rsidP="002E7B6C">
                      <w:pPr>
                        <w:jc w:val="center"/>
                      </w:pPr>
                    </w:p>
                    <w:p w:rsidR="002E7B6C" w:rsidRDefault="002E7B6C" w:rsidP="002E7B6C">
                      <w:pPr>
                        <w:jc w:val="center"/>
                      </w:pPr>
                    </w:p>
                    <w:p w:rsidR="002E7B6C" w:rsidRDefault="002E7B6C" w:rsidP="002E7B6C">
                      <w:pPr>
                        <w:jc w:val="center"/>
                      </w:pPr>
                    </w:p>
                    <w:p w:rsidR="002E7B6C" w:rsidRDefault="002E7B6C" w:rsidP="002E7B6C">
                      <w:pPr>
                        <w:jc w:val="center"/>
                      </w:pPr>
                    </w:p>
                    <w:p w:rsidR="002E7B6C" w:rsidRDefault="002E7B6C" w:rsidP="002E7B6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2E7B6C" w:rsidRPr="00AC0636" w:rsidRDefault="002E7B6C" w:rsidP="002E7B6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E7B6C" w:rsidRPr="00AC0636" w:rsidRDefault="002E7B6C" w:rsidP="002E7B6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2E7B6C" w:rsidRPr="00AC0636" w:rsidRDefault="002E7B6C" w:rsidP="002E7B6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E7B6C" w:rsidRPr="00542C54" w:rsidRDefault="002E7B6C" w:rsidP="002E7B6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2E7B6C" w:rsidRPr="00AC0636" w:rsidRDefault="002E7B6C" w:rsidP="002E7B6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2E7B6C" w:rsidRPr="00AC0636" w:rsidRDefault="002E7B6C" w:rsidP="002E7B6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2E7B6C" w:rsidRPr="00AC0636" w:rsidRDefault="002E7B6C" w:rsidP="002E7B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E7B6C" w:rsidRPr="00AC0636" w:rsidRDefault="002E7B6C" w:rsidP="002E7B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E7B6C" w:rsidRPr="00AC0636" w:rsidRDefault="002E7B6C" w:rsidP="002E7B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E7B6C" w:rsidRPr="00AC0636" w:rsidRDefault="002E7B6C" w:rsidP="002E7B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2E7B6C" w:rsidRPr="00AC0636" w:rsidRDefault="002E7B6C" w:rsidP="002E7B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2E7B6C" w:rsidRPr="00AC0636" w:rsidRDefault="002E7B6C" w:rsidP="002E7B6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2E7B6C" w:rsidRDefault="002E7B6C" w:rsidP="002E7B6C">
      <w:pPr>
        <w:pStyle w:val="Akapitzlist"/>
        <w:ind w:left="1065"/>
        <w:jc w:val="center"/>
        <w:rPr>
          <w:rFonts w:cs="Calibri"/>
          <w:sz w:val="20"/>
          <w:szCs w:val="20"/>
        </w:rPr>
      </w:pPr>
      <w:r w:rsidRPr="009D2F6A">
        <w:rPr>
          <w:rFonts w:cs="Calibri"/>
          <w:b/>
          <w:sz w:val="26"/>
          <w:szCs w:val="26"/>
        </w:rPr>
        <w:t>OPIEKA TECHNICZNA SYSTEMU SENTINEL</w:t>
      </w:r>
      <w:r w:rsidRPr="009948F7">
        <w:rPr>
          <w:rFonts w:cs="Calibri"/>
          <w:sz w:val="20"/>
          <w:szCs w:val="20"/>
        </w:rPr>
        <w:t xml:space="preserve"> </w:t>
      </w:r>
    </w:p>
    <w:p w:rsidR="002E7B6C" w:rsidRPr="009948F7" w:rsidRDefault="002E7B6C" w:rsidP="002E7B6C">
      <w:pPr>
        <w:pStyle w:val="Akapitzlist"/>
        <w:ind w:left="1065"/>
        <w:jc w:val="center"/>
        <w:rPr>
          <w:rFonts w:cs="Calibri"/>
          <w:b/>
          <w:i/>
          <w:sz w:val="20"/>
          <w:szCs w:val="20"/>
          <w:u w:val="single"/>
        </w:rPr>
      </w:pPr>
      <w:r w:rsidRPr="009948F7">
        <w:rPr>
          <w:rFonts w:cs="Calibri"/>
          <w:sz w:val="20"/>
          <w:szCs w:val="20"/>
        </w:rPr>
        <w:t>Oferuję wykonanie przedmiotu zamówienia za kwotę:</w:t>
      </w:r>
    </w:p>
    <w:p w:rsidR="002E7B6C" w:rsidRPr="00AC233C" w:rsidRDefault="002E7B6C" w:rsidP="002E7B6C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2E7B6C" w:rsidRPr="00AC0636" w:rsidRDefault="002E7B6C" w:rsidP="002E7B6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E7B6C" w:rsidRPr="00AC0636" w:rsidRDefault="002E7B6C" w:rsidP="002E7B6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E7B6C" w:rsidRDefault="002E7B6C" w:rsidP="002E7B6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E7B6C" w:rsidRDefault="002E7B6C" w:rsidP="002E7B6C">
      <w:pPr>
        <w:jc w:val="both"/>
        <w:rPr>
          <w:rFonts w:ascii="Calibri" w:hAnsi="Calibri" w:cs="Calibri"/>
          <w:b/>
          <w:sz w:val="22"/>
          <w:szCs w:val="22"/>
        </w:rPr>
      </w:pPr>
    </w:p>
    <w:p w:rsidR="002E7B6C" w:rsidRPr="00AC0636" w:rsidRDefault="002E7B6C" w:rsidP="002E7B6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2E7B6C" w:rsidRPr="00AC0636" w:rsidRDefault="002E7B6C" w:rsidP="002E7B6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 xml:space="preserve">(min 60 dni) 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2E7B6C" w:rsidRPr="00B32066" w:rsidRDefault="002E7B6C" w:rsidP="002E7B6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2E7B6C" w:rsidRPr="00AC0636" w:rsidRDefault="002E7B6C" w:rsidP="002E7B6C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36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2E7B6C" w:rsidRPr="00AC0636" w:rsidRDefault="002E7B6C" w:rsidP="002E7B6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2E7B6C" w:rsidRPr="00AC0636" w:rsidRDefault="002E7B6C" w:rsidP="002E7B6C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2E7B6C" w:rsidRPr="00AC0636" w:rsidRDefault="002E7B6C" w:rsidP="002E7B6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2E7B6C" w:rsidRPr="00AC0636" w:rsidRDefault="002E7B6C" w:rsidP="002E7B6C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2E7B6C" w:rsidRPr="00AC0636" w:rsidRDefault="002E7B6C" w:rsidP="002E7B6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2E7B6C" w:rsidRPr="00AC0636" w:rsidRDefault="002E7B6C" w:rsidP="002E7B6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2E7B6C" w:rsidRPr="00AC0636" w:rsidRDefault="002E7B6C" w:rsidP="002E7B6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2E7B6C" w:rsidRPr="00AC0636" w:rsidRDefault="002E7B6C" w:rsidP="002E7B6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2E7B6C" w:rsidRDefault="002E7B6C" w:rsidP="002E7B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E7B6C" w:rsidRPr="00AC0636" w:rsidRDefault="002E7B6C" w:rsidP="002E7B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2E7B6C" w:rsidRPr="00AC0636" w:rsidRDefault="002E7B6C" w:rsidP="002E7B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2E7B6C" w:rsidRPr="00AC0636" w:rsidRDefault="002E7B6C" w:rsidP="002E7B6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</w:t>
      </w:r>
    </w:p>
    <w:p w:rsidR="002E7B6C" w:rsidRPr="00AC0636" w:rsidRDefault="002E7B6C" w:rsidP="002E7B6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E7B6C" w:rsidRDefault="002E7B6C" w:rsidP="002E7B6C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2E7B6C" w:rsidRDefault="002E7B6C" w:rsidP="002E7B6C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2E7B6C" w:rsidRDefault="002E7B6C" w:rsidP="002E7B6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E7B6C" w:rsidRDefault="002E7B6C" w:rsidP="002E7B6C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E7B6C" w:rsidRPr="009D2F6A" w:rsidRDefault="002E7B6C" w:rsidP="002E7B6C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9D2F6A">
        <w:rPr>
          <w:rFonts w:ascii="Calibri" w:hAnsi="Calibri" w:cs="Calibri"/>
          <w:b/>
          <w:sz w:val="26"/>
          <w:szCs w:val="26"/>
          <w:u w:val="single"/>
        </w:rPr>
        <w:t>OPIEKA TECHNICZNA SYSTEMU SENTINEL</w:t>
      </w:r>
    </w:p>
    <w:p w:rsidR="002E7B6C" w:rsidRPr="009948F7" w:rsidRDefault="002E7B6C" w:rsidP="002E7B6C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2E7B6C" w:rsidRDefault="002E7B6C" w:rsidP="002E7B6C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020"/>
        <w:gridCol w:w="960"/>
        <w:gridCol w:w="960"/>
        <w:gridCol w:w="1180"/>
        <w:gridCol w:w="960"/>
        <w:gridCol w:w="1540"/>
      </w:tblGrid>
      <w:tr w:rsidR="002E7B6C" w:rsidRPr="006C583D" w:rsidTr="0079167F">
        <w:trPr>
          <w:trHeight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583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583D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583D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583D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583D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583D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583D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2E7B6C" w:rsidRPr="006C583D" w:rsidTr="0079167F">
        <w:trPr>
          <w:trHeight w:val="31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583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B6C" w:rsidRDefault="002E7B6C" w:rsidP="007916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E7B6C" w:rsidRDefault="002E7B6C" w:rsidP="007916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F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Opieka techniczna systemu </w:t>
            </w:r>
            <w:proofErr w:type="spellStart"/>
            <w:r w:rsidRPr="009D2F6A">
              <w:rPr>
                <w:rFonts w:ascii="Calibri" w:hAnsi="Calibri" w:cs="Calibri"/>
                <w:color w:val="000000"/>
                <w:sz w:val="22"/>
                <w:szCs w:val="22"/>
              </w:rPr>
              <w:t>Sentinel</w:t>
            </w:r>
            <w:proofErr w:type="spellEnd"/>
          </w:p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B6C" w:rsidRPr="006C583D" w:rsidRDefault="002E7B6C" w:rsidP="007916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E7B6C" w:rsidRPr="00071BFC" w:rsidRDefault="002E7B6C" w:rsidP="002E7B6C">
      <w:pPr>
        <w:pStyle w:val="Akapitzlist"/>
        <w:spacing w:after="0" w:line="360" w:lineRule="auto"/>
        <w:ind w:left="1066"/>
        <w:jc w:val="center"/>
        <w:rPr>
          <w:rFonts w:cs="Calibri"/>
          <w:b/>
          <w:i/>
          <w:sz w:val="24"/>
          <w:szCs w:val="24"/>
          <w:u w:val="single"/>
        </w:rPr>
      </w:pPr>
    </w:p>
    <w:p w:rsidR="002E7B6C" w:rsidRDefault="002E7B6C" w:rsidP="002E7B6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E7B6C" w:rsidRDefault="002E7B6C" w:rsidP="002E7B6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E7B6C" w:rsidRPr="00F44703" w:rsidRDefault="002E7B6C" w:rsidP="002E7B6C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2E7B6C" w:rsidRPr="00F44703" w:rsidRDefault="002E7B6C" w:rsidP="002E7B6C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2E7B6C" w:rsidRPr="00F44703" w:rsidRDefault="002E7B6C" w:rsidP="002E7B6C">
      <w:pPr>
        <w:rPr>
          <w:rFonts w:ascii="Calibri" w:hAnsi="Calibri" w:cs="Calibri"/>
          <w:sz w:val="20"/>
          <w:szCs w:val="20"/>
        </w:rPr>
      </w:pPr>
    </w:p>
    <w:p w:rsidR="002E7B6C" w:rsidRPr="00F44703" w:rsidRDefault="002E7B6C" w:rsidP="002E7B6C">
      <w:pPr>
        <w:rPr>
          <w:rFonts w:ascii="Calibri" w:hAnsi="Calibri" w:cs="Calibri"/>
          <w:sz w:val="20"/>
          <w:szCs w:val="20"/>
        </w:rPr>
      </w:pPr>
    </w:p>
    <w:p w:rsidR="002E7B6C" w:rsidRPr="00F44703" w:rsidRDefault="002E7B6C" w:rsidP="002E7B6C">
      <w:pPr>
        <w:rPr>
          <w:rFonts w:ascii="Calibri" w:hAnsi="Calibri" w:cs="Calibri"/>
          <w:sz w:val="20"/>
          <w:szCs w:val="20"/>
        </w:rPr>
      </w:pPr>
    </w:p>
    <w:p w:rsidR="002E7B6C" w:rsidRPr="00F44703" w:rsidRDefault="002E7B6C" w:rsidP="002E7B6C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E7B6C" w:rsidRPr="00F44703" w:rsidRDefault="002E7B6C" w:rsidP="002E7B6C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E7B6C" w:rsidRPr="00F44703" w:rsidRDefault="002E7B6C" w:rsidP="002E7B6C">
      <w:pPr>
        <w:rPr>
          <w:rFonts w:ascii="Calibri" w:hAnsi="Calibri" w:cs="Calibri"/>
        </w:rPr>
      </w:pPr>
    </w:p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Default="002E7B6C" w:rsidP="002E7B6C"/>
    <w:p w:rsidR="002E7B6C" w:rsidRPr="00CD0EC1" w:rsidRDefault="002E7B6C" w:rsidP="002E7B6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CD0EC1">
        <w:rPr>
          <w:rFonts w:ascii="Calibri" w:hAnsi="Calibri" w:cs="Calibri"/>
          <w:b/>
        </w:rPr>
        <w:lastRenderedPageBreak/>
        <w:t>OPIS PRZEDMIOTU ZAMÓWIENIA</w:t>
      </w:r>
      <w:r w:rsidRPr="00CD0EC1">
        <w:rPr>
          <w:rFonts w:ascii="Calibri" w:hAnsi="Calibri" w:cs="Calibri"/>
          <w:b/>
        </w:rPr>
        <w:tab/>
      </w:r>
      <w:r w:rsidRPr="00CD0EC1">
        <w:rPr>
          <w:rFonts w:ascii="Calibri" w:hAnsi="Calibri" w:cs="Calibri"/>
          <w:b/>
        </w:rPr>
        <w:tab/>
      </w:r>
      <w:r w:rsidRPr="00CD0EC1">
        <w:rPr>
          <w:rFonts w:ascii="Calibri" w:hAnsi="Calibri" w:cs="Calibri"/>
          <w:b/>
        </w:rPr>
        <w:tab/>
      </w:r>
      <w:r w:rsidRPr="00CD0EC1">
        <w:rPr>
          <w:rFonts w:ascii="Calibri" w:hAnsi="Calibri" w:cs="Calibri"/>
          <w:b/>
        </w:rPr>
        <w:tab/>
      </w:r>
      <w:r w:rsidRPr="00CD0EC1">
        <w:rPr>
          <w:rFonts w:ascii="Calibri" w:hAnsi="Calibri" w:cs="Calibri"/>
          <w:b/>
        </w:rPr>
        <w:tab/>
      </w:r>
    </w:p>
    <w:p w:rsidR="002E7B6C" w:rsidRPr="006B4825" w:rsidRDefault="002E7B6C" w:rsidP="002E7B6C">
      <w:pPr>
        <w:spacing w:line="360" w:lineRule="auto"/>
        <w:jc w:val="center"/>
        <w:rPr>
          <w:rFonts w:ascii="Calibri" w:hAnsi="Calibri" w:cs="Calibri"/>
        </w:rPr>
      </w:pPr>
      <w:r w:rsidRPr="006B4825">
        <w:rPr>
          <w:rFonts w:ascii="Calibri" w:hAnsi="Calibri" w:cs="Calibri"/>
        </w:rPr>
        <w:t xml:space="preserve">Opis świadczenia usługi opieki technicznej dla Systemu </w:t>
      </w:r>
      <w:proofErr w:type="spellStart"/>
      <w:r w:rsidRPr="006B4825">
        <w:rPr>
          <w:rFonts w:ascii="Calibri" w:hAnsi="Calibri" w:cs="Calibri"/>
        </w:rPr>
        <w:t>Sentinel</w:t>
      </w:r>
      <w:proofErr w:type="spellEnd"/>
      <w:r w:rsidRPr="006B4825">
        <w:rPr>
          <w:rFonts w:ascii="Calibri" w:hAnsi="Calibri" w:cs="Calibri"/>
        </w:rPr>
        <w:t xml:space="preserve"> z analizatorami </w:t>
      </w:r>
      <w:proofErr w:type="spellStart"/>
      <w:r w:rsidRPr="006B4825">
        <w:rPr>
          <w:rFonts w:ascii="Calibri" w:hAnsi="Calibri" w:cs="Calibri"/>
        </w:rPr>
        <w:t>Pathfinder</w:t>
      </w:r>
      <w:proofErr w:type="spellEnd"/>
      <w:r w:rsidRPr="006B4825">
        <w:rPr>
          <w:rFonts w:ascii="Calibri" w:hAnsi="Calibri" w:cs="Calibri"/>
        </w:rPr>
        <w:t>.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</w:rPr>
        <w:t>Definicje, terminologia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i/>
          <w:iCs/>
          <w:sz w:val="22"/>
          <w:szCs w:val="22"/>
        </w:rPr>
        <w:t xml:space="preserve"> oprogramowanie</w:t>
      </w:r>
      <w:r w:rsidRPr="006B4825">
        <w:rPr>
          <w:rFonts w:ascii="Calibri" w:hAnsi="Calibri" w:cs="Calibri"/>
          <w:sz w:val="22"/>
          <w:szCs w:val="22"/>
        </w:rPr>
        <w:t xml:space="preserve"> - program lub współpracujące ze sobą programy, będące wyrobem medycznym w rozumieniu ustawy z 20 maja 2010 r. o wyrobach medycznych, z wyłączeniem oprogramowania na stale osadzonego w ramach samodzielnego wyrobu medycznego (tzw. </w:t>
      </w:r>
      <w:proofErr w:type="spellStart"/>
      <w:r w:rsidRPr="006B4825">
        <w:rPr>
          <w:rFonts w:ascii="Calibri" w:hAnsi="Calibri" w:cs="Calibri"/>
          <w:sz w:val="22"/>
          <w:szCs w:val="22"/>
        </w:rPr>
        <w:t>firmware</w:t>
      </w:r>
      <w:proofErr w:type="spellEnd"/>
      <w:r w:rsidRPr="006B4825">
        <w:rPr>
          <w:rFonts w:ascii="Calibri" w:hAnsi="Calibri" w:cs="Calibri"/>
          <w:sz w:val="22"/>
          <w:szCs w:val="22"/>
        </w:rPr>
        <w:t>),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i/>
          <w:iCs/>
          <w:sz w:val="22"/>
          <w:szCs w:val="22"/>
        </w:rPr>
        <w:t>interfejs</w:t>
      </w:r>
      <w:r w:rsidRPr="006B4825">
        <w:rPr>
          <w:rFonts w:ascii="Calibri" w:hAnsi="Calibri" w:cs="Calibri"/>
          <w:sz w:val="22"/>
          <w:szCs w:val="22"/>
        </w:rPr>
        <w:t xml:space="preserve"> - część </w:t>
      </w:r>
      <w:r w:rsidRPr="006B4825">
        <w:rPr>
          <w:rFonts w:ascii="Calibri" w:hAnsi="Calibri" w:cs="Calibri"/>
          <w:i/>
          <w:iCs/>
          <w:sz w:val="22"/>
          <w:szCs w:val="22"/>
        </w:rPr>
        <w:t>oprogramowania</w:t>
      </w:r>
      <w:r w:rsidRPr="006B4825">
        <w:rPr>
          <w:rFonts w:ascii="Calibri" w:hAnsi="Calibri" w:cs="Calibri"/>
          <w:sz w:val="22"/>
          <w:szCs w:val="22"/>
        </w:rPr>
        <w:t xml:space="preserve"> bezpośrednio współpracująca z innym zewnętrznym programem w celu wymiany informacji,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i/>
          <w:iCs/>
          <w:sz w:val="22"/>
          <w:szCs w:val="22"/>
        </w:rPr>
        <w:t>funkcjonalność</w:t>
      </w:r>
      <w:r w:rsidRPr="006B4825">
        <w:rPr>
          <w:rFonts w:ascii="Calibri" w:hAnsi="Calibri" w:cs="Calibri"/>
          <w:sz w:val="22"/>
          <w:szCs w:val="22"/>
        </w:rPr>
        <w:t xml:space="preserve"> - właściwości </w:t>
      </w:r>
      <w:r w:rsidRPr="006B4825">
        <w:rPr>
          <w:rFonts w:ascii="Calibri" w:hAnsi="Calibri" w:cs="Calibri"/>
          <w:i/>
          <w:iCs/>
          <w:sz w:val="22"/>
          <w:szCs w:val="22"/>
        </w:rPr>
        <w:t>oprogramowania</w:t>
      </w:r>
      <w:r w:rsidRPr="006B4825">
        <w:rPr>
          <w:rFonts w:ascii="Calibri" w:hAnsi="Calibri" w:cs="Calibri"/>
          <w:sz w:val="22"/>
          <w:szCs w:val="22"/>
        </w:rPr>
        <w:t xml:space="preserve"> wskazane przez specyfikację, opis działania lub instrukcję użycia,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i/>
          <w:iCs/>
          <w:sz w:val="22"/>
          <w:szCs w:val="22"/>
        </w:rPr>
        <w:t>uszkodzenie</w:t>
      </w:r>
      <w:r w:rsidRPr="006B4825">
        <w:rPr>
          <w:rFonts w:ascii="Calibri" w:hAnsi="Calibri" w:cs="Calibri"/>
          <w:sz w:val="22"/>
          <w:szCs w:val="22"/>
        </w:rPr>
        <w:t xml:space="preserve"> - brak części </w:t>
      </w:r>
      <w:r w:rsidRPr="006B4825">
        <w:rPr>
          <w:rFonts w:ascii="Calibri" w:hAnsi="Calibri" w:cs="Calibri"/>
          <w:i/>
          <w:iCs/>
          <w:sz w:val="22"/>
          <w:szCs w:val="22"/>
        </w:rPr>
        <w:t>funkcjonalności</w:t>
      </w:r>
      <w:r w:rsidRPr="006B4825">
        <w:rPr>
          <w:rFonts w:ascii="Calibri" w:hAnsi="Calibri" w:cs="Calibri"/>
          <w:sz w:val="22"/>
          <w:szCs w:val="22"/>
        </w:rPr>
        <w:t>,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i/>
          <w:iCs/>
          <w:sz w:val="22"/>
          <w:szCs w:val="22"/>
        </w:rPr>
        <w:t>awaria</w:t>
      </w:r>
      <w:r w:rsidRPr="006B4825">
        <w:rPr>
          <w:rFonts w:ascii="Calibri" w:hAnsi="Calibri" w:cs="Calibri"/>
          <w:sz w:val="22"/>
          <w:szCs w:val="22"/>
        </w:rPr>
        <w:t xml:space="preserve"> - uszkodzenie polegające na utracie całej </w:t>
      </w:r>
      <w:r w:rsidRPr="006B4825">
        <w:rPr>
          <w:rFonts w:ascii="Calibri" w:hAnsi="Calibri" w:cs="Calibri"/>
          <w:i/>
          <w:iCs/>
          <w:sz w:val="22"/>
          <w:szCs w:val="22"/>
        </w:rPr>
        <w:t>funkcjonalności</w:t>
      </w:r>
      <w:r w:rsidRPr="006B4825">
        <w:rPr>
          <w:rFonts w:ascii="Calibri" w:hAnsi="Calibri" w:cs="Calibri"/>
          <w:sz w:val="22"/>
          <w:szCs w:val="22"/>
        </w:rPr>
        <w:t>,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i/>
          <w:iCs/>
          <w:sz w:val="22"/>
          <w:szCs w:val="22"/>
        </w:rPr>
        <w:t>błąd</w:t>
      </w:r>
      <w:r w:rsidRPr="006B4825">
        <w:rPr>
          <w:rFonts w:ascii="Calibri" w:hAnsi="Calibri" w:cs="Calibri"/>
          <w:sz w:val="22"/>
          <w:szCs w:val="22"/>
        </w:rPr>
        <w:t xml:space="preserve"> - działanie niezgodne z przewidzianą </w:t>
      </w:r>
      <w:r w:rsidRPr="006B4825">
        <w:rPr>
          <w:rFonts w:ascii="Calibri" w:hAnsi="Calibri" w:cs="Calibri"/>
          <w:i/>
          <w:iCs/>
          <w:sz w:val="22"/>
          <w:szCs w:val="22"/>
        </w:rPr>
        <w:t>funkcjonalnością</w:t>
      </w:r>
      <w:r w:rsidRPr="006B4825">
        <w:rPr>
          <w:rFonts w:ascii="Calibri" w:hAnsi="Calibri" w:cs="Calibri"/>
          <w:sz w:val="22"/>
          <w:szCs w:val="22"/>
        </w:rPr>
        <w:t>,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i/>
          <w:iCs/>
          <w:sz w:val="22"/>
          <w:szCs w:val="22"/>
        </w:rPr>
        <w:t>aktualizacja</w:t>
      </w:r>
      <w:r w:rsidRPr="006B4825">
        <w:rPr>
          <w:rFonts w:ascii="Calibri" w:hAnsi="Calibri" w:cs="Calibri"/>
          <w:sz w:val="22"/>
          <w:szCs w:val="22"/>
        </w:rPr>
        <w:t xml:space="preserve"> - wymiana </w:t>
      </w:r>
      <w:r w:rsidRPr="006B4825">
        <w:rPr>
          <w:rFonts w:ascii="Calibri" w:hAnsi="Calibri" w:cs="Calibri"/>
          <w:i/>
          <w:iCs/>
          <w:sz w:val="22"/>
          <w:szCs w:val="22"/>
        </w:rPr>
        <w:t>oprogramowania</w:t>
      </w:r>
      <w:r w:rsidRPr="006B4825">
        <w:rPr>
          <w:rFonts w:ascii="Calibri" w:hAnsi="Calibri" w:cs="Calibri"/>
          <w:sz w:val="22"/>
          <w:szCs w:val="22"/>
        </w:rPr>
        <w:t xml:space="preserve"> na inną wersję bez zmiany </w:t>
      </w:r>
      <w:r w:rsidRPr="006B4825">
        <w:rPr>
          <w:rFonts w:ascii="Calibri" w:hAnsi="Calibri" w:cs="Calibri"/>
          <w:i/>
          <w:iCs/>
          <w:sz w:val="22"/>
          <w:szCs w:val="22"/>
        </w:rPr>
        <w:t>funkcjonalności</w:t>
      </w:r>
      <w:r w:rsidRPr="006B4825">
        <w:rPr>
          <w:rFonts w:ascii="Calibri" w:hAnsi="Calibri" w:cs="Calibri"/>
          <w:sz w:val="22"/>
          <w:szCs w:val="22"/>
        </w:rPr>
        <w:t>,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i/>
          <w:iCs/>
          <w:sz w:val="22"/>
          <w:szCs w:val="22"/>
        </w:rPr>
        <w:t>modernizacja</w:t>
      </w:r>
      <w:r w:rsidRPr="006B4825">
        <w:rPr>
          <w:rFonts w:ascii="Calibri" w:hAnsi="Calibri" w:cs="Calibri"/>
          <w:sz w:val="22"/>
          <w:szCs w:val="22"/>
        </w:rPr>
        <w:t xml:space="preserve"> - wymiana </w:t>
      </w:r>
      <w:r w:rsidRPr="006B4825">
        <w:rPr>
          <w:rFonts w:ascii="Calibri" w:hAnsi="Calibri" w:cs="Calibri"/>
          <w:i/>
          <w:iCs/>
          <w:sz w:val="22"/>
          <w:szCs w:val="22"/>
        </w:rPr>
        <w:t>oprogramowania</w:t>
      </w:r>
      <w:r w:rsidRPr="006B4825">
        <w:rPr>
          <w:rFonts w:ascii="Calibri" w:hAnsi="Calibri" w:cs="Calibri"/>
          <w:sz w:val="22"/>
          <w:szCs w:val="22"/>
        </w:rPr>
        <w:t xml:space="preserve"> zmieniająca </w:t>
      </w:r>
      <w:r w:rsidRPr="006B4825">
        <w:rPr>
          <w:rFonts w:ascii="Calibri" w:hAnsi="Calibri" w:cs="Calibri"/>
          <w:i/>
          <w:iCs/>
          <w:sz w:val="22"/>
          <w:szCs w:val="22"/>
        </w:rPr>
        <w:t>funkcjonalność</w:t>
      </w:r>
      <w:r w:rsidRPr="006B4825">
        <w:rPr>
          <w:rFonts w:ascii="Calibri" w:hAnsi="Calibri" w:cs="Calibri"/>
          <w:sz w:val="22"/>
          <w:szCs w:val="22"/>
        </w:rPr>
        <w:t>,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i/>
          <w:iCs/>
          <w:sz w:val="22"/>
          <w:szCs w:val="22"/>
        </w:rPr>
        <w:t>utrzymanie</w:t>
      </w:r>
      <w:r w:rsidRPr="006B4825">
        <w:rPr>
          <w:rFonts w:ascii="Calibri" w:hAnsi="Calibri" w:cs="Calibri"/>
          <w:sz w:val="22"/>
          <w:szCs w:val="22"/>
        </w:rPr>
        <w:t xml:space="preserve"> - konserwacja i sprawdzanie poprawności działania </w:t>
      </w:r>
      <w:r w:rsidRPr="006B4825">
        <w:rPr>
          <w:rFonts w:ascii="Calibri" w:hAnsi="Calibri" w:cs="Calibri"/>
          <w:i/>
          <w:iCs/>
          <w:sz w:val="22"/>
          <w:szCs w:val="22"/>
        </w:rPr>
        <w:t>oprogramowania</w:t>
      </w:r>
      <w:r w:rsidRPr="006B4825">
        <w:rPr>
          <w:rFonts w:ascii="Calibri" w:hAnsi="Calibri" w:cs="Calibri"/>
          <w:sz w:val="22"/>
          <w:szCs w:val="22"/>
        </w:rPr>
        <w:t>,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i/>
          <w:iCs/>
          <w:sz w:val="22"/>
          <w:szCs w:val="22"/>
        </w:rPr>
        <w:t>konfiguracja</w:t>
      </w:r>
      <w:r w:rsidRPr="006B4825">
        <w:rPr>
          <w:rFonts w:ascii="Calibri" w:hAnsi="Calibri" w:cs="Calibri"/>
          <w:sz w:val="22"/>
          <w:szCs w:val="22"/>
        </w:rPr>
        <w:t xml:space="preserve"> - wprowadzanie zmian działania </w:t>
      </w:r>
      <w:r w:rsidRPr="006B4825">
        <w:rPr>
          <w:rFonts w:ascii="Calibri" w:hAnsi="Calibri" w:cs="Calibri"/>
          <w:i/>
          <w:iCs/>
          <w:sz w:val="22"/>
          <w:szCs w:val="22"/>
        </w:rPr>
        <w:t>oprogramowania</w:t>
      </w:r>
      <w:r w:rsidRPr="006B4825">
        <w:rPr>
          <w:rFonts w:ascii="Calibri" w:hAnsi="Calibri" w:cs="Calibri"/>
          <w:sz w:val="22"/>
          <w:szCs w:val="22"/>
        </w:rPr>
        <w:t xml:space="preserve"> w ramach </w:t>
      </w:r>
      <w:r w:rsidRPr="006B4825">
        <w:rPr>
          <w:rFonts w:ascii="Calibri" w:hAnsi="Calibri" w:cs="Calibri"/>
          <w:i/>
          <w:iCs/>
          <w:sz w:val="22"/>
          <w:szCs w:val="22"/>
        </w:rPr>
        <w:t>funkcjonalności</w:t>
      </w:r>
      <w:r w:rsidRPr="006B4825">
        <w:rPr>
          <w:rFonts w:ascii="Calibri" w:hAnsi="Calibri" w:cs="Calibri"/>
          <w:sz w:val="22"/>
          <w:szCs w:val="22"/>
        </w:rPr>
        <w:t>.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</w:rPr>
        <w:t xml:space="preserve">Usługi opieki technicznej obejmują naprawę </w:t>
      </w:r>
      <w:r w:rsidRPr="006B4825">
        <w:rPr>
          <w:rFonts w:ascii="Calibri" w:hAnsi="Calibri" w:cs="Calibri"/>
          <w:i/>
          <w:iCs/>
          <w:sz w:val="22"/>
          <w:szCs w:val="22"/>
        </w:rPr>
        <w:t>uszkodzenia</w:t>
      </w:r>
      <w:r w:rsidRPr="006B4825">
        <w:rPr>
          <w:rFonts w:ascii="Calibri" w:hAnsi="Calibri" w:cs="Calibri"/>
          <w:sz w:val="22"/>
          <w:szCs w:val="22"/>
        </w:rPr>
        <w:t xml:space="preserve"> i </w:t>
      </w:r>
      <w:r w:rsidRPr="006B4825">
        <w:rPr>
          <w:rFonts w:ascii="Calibri" w:hAnsi="Calibri" w:cs="Calibri"/>
          <w:i/>
          <w:iCs/>
          <w:sz w:val="22"/>
          <w:szCs w:val="22"/>
        </w:rPr>
        <w:t>awarii</w:t>
      </w:r>
      <w:r w:rsidRPr="006B4825">
        <w:rPr>
          <w:rFonts w:ascii="Calibri" w:hAnsi="Calibri" w:cs="Calibri"/>
          <w:sz w:val="22"/>
          <w:szCs w:val="22"/>
        </w:rPr>
        <w:t xml:space="preserve">, wykonanie niezbędnych i umówionych </w:t>
      </w:r>
      <w:r w:rsidRPr="006B4825">
        <w:rPr>
          <w:rFonts w:ascii="Calibri" w:hAnsi="Calibri" w:cs="Calibri"/>
          <w:i/>
          <w:iCs/>
          <w:sz w:val="22"/>
          <w:szCs w:val="22"/>
        </w:rPr>
        <w:t xml:space="preserve">aktualizacji, </w:t>
      </w:r>
      <w:r w:rsidRPr="006B4825">
        <w:rPr>
          <w:rFonts w:ascii="Calibri" w:hAnsi="Calibri" w:cs="Calibri"/>
          <w:sz w:val="22"/>
          <w:szCs w:val="22"/>
        </w:rPr>
        <w:t xml:space="preserve">a także prace polegające na </w:t>
      </w:r>
      <w:r w:rsidRPr="006B4825">
        <w:rPr>
          <w:rFonts w:ascii="Calibri" w:hAnsi="Calibri" w:cs="Calibri"/>
          <w:i/>
          <w:iCs/>
          <w:sz w:val="22"/>
          <w:szCs w:val="22"/>
        </w:rPr>
        <w:t>utrzymaniu</w:t>
      </w:r>
      <w:r w:rsidRPr="006B4825">
        <w:rPr>
          <w:rFonts w:ascii="Calibri" w:hAnsi="Calibri" w:cs="Calibri"/>
          <w:sz w:val="22"/>
          <w:szCs w:val="22"/>
        </w:rPr>
        <w:t xml:space="preserve"> i </w:t>
      </w:r>
      <w:r w:rsidRPr="006B4825">
        <w:rPr>
          <w:rFonts w:ascii="Calibri" w:hAnsi="Calibri" w:cs="Calibri"/>
          <w:i/>
          <w:iCs/>
          <w:sz w:val="22"/>
          <w:szCs w:val="22"/>
        </w:rPr>
        <w:t>konfiguracjach</w:t>
      </w:r>
      <w:r w:rsidRPr="006B4825">
        <w:rPr>
          <w:rFonts w:ascii="Calibri" w:hAnsi="Calibri" w:cs="Calibri"/>
          <w:sz w:val="22"/>
          <w:szCs w:val="22"/>
        </w:rPr>
        <w:t xml:space="preserve"> - zgodnie z przyjętymi powyżej znaczeniami tych określeń.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</w:rPr>
        <w:t xml:space="preserve">Wykonawca realizuje prace związane z </w:t>
      </w:r>
      <w:r w:rsidRPr="006B4825">
        <w:rPr>
          <w:rFonts w:ascii="Calibri" w:hAnsi="Calibri" w:cs="Calibri"/>
          <w:i/>
          <w:iCs/>
          <w:sz w:val="22"/>
          <w:szCs w:val="22"/>
        </w:rPr>
        <w:t>modernizacjami</w:t>
      </w:r>
      <w:r w:rsidRPr="006B4825">
        <w:rPr>
          <w:rFonts w:ascii="Calibri" w:hAnsi="Calibri" w:cs="Calibri"/>
          <w:sz w:val="22"/>
          <w:szCs w:val="22"/>
        </w:rPr>
        <w:t>, przy czym warunki wykonania każdej modernizacji oraz niezbędne do tego licencje i elementy będą określone osobną umową dostawy.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</w:rPr>
        <w:t xml:space="preserve">Wykonawca podejmie działania mające na celu usunięcie </w:t>
      </w:r>
      <w:r w:rsidRPr="006B4825">
        <w:rPr>
          <w:rFonts w:ascii="Calibri" w:hAnsi="Calibri" w:cs="Calibri"/>
          <w:i/>
          <w:iCs/>
          <w:sz w:val="22"/>
          <w:szCs w:val="22"/>
        </w:rPr>
        <w:t>błędów, tzn.</w:t>
      </w:r>
      <w:r w:rsidRPr="006B4825">
        <w:rPr>
          <w:rFonts w:ascii="Calibri" w:hAnsi="Calibri" w:cs="Calibri"/>
          <w:sz w:val="22"/>
          <w:szCs w:val="22"/>
        </w:rPr>
        <w:t xml:space="preserve"> znalezienie rozwiązania umożliwiającego pracę w zakresie </w:t>
      </w:r>
      <w:r w:rsidRPr="006B4825">
        <w:rPr>
          <w:rFonts w:ascii="Calibri" w:hAnsi="Calibri" w:cs="Calibri"/>
          <w:i/>
          <w:iCs/>
          <w:sz w:val="22"/>
          <w:szCs w:val="22"/>
        </w:rPr>
        <w:t>funkcjonalności</w:t>
      </w:r>
      <w:r w:rsidRPr="006B4825">
        <w:rPr>
          <w:rFonts w:ascii="Calibri" w:hAnsi="Calibri" w:cs="Calibri"/>
          <w:sz w:val="22"/>
          <w:szCs w:val="22"/>
        </w:rPr>
        <w:t xml:space="preserve">. Wykonawca zobowiązuje się do diagnostyki </w:t>
      </w:r>
      <w:r w:rsidRPr="006B4825">
        <w:rPr>
          <w:rFonts w:ascii="Calibri" w:hAnsi="Calibri" w:cs="Calibri"/>
          <w:i/>
          <w:iCs/>
          <w:sz w:val="22"/>
          <w:szCs w:val="22"/>
        </w:rPr>
        <w:t>błędów</w:t>
      </w:r>
      <w:r w:rsidRPr="006B4825">
        <w:rPr>
          <w:rFonts w:ascii="Calibri" w:hAnsi="Calibri" w:cs="Calibri"/>
          <w:sz w:val="22"/>
          <w:szCs w:val="22"/>
        </w:rPr>
        <w:t>, niezwłocznego przekazania ich do wytwórcy oprogramowania oraz </w:t>
      </w:r>
      <w:r w:rsidRPr="006B4825">
        <w:rPr>
          <w:rFonts w:ascii="Calibri" w:hAnsi="Calibri" w:cs="Calibri"/>
          <w:i/>
          <w:iCs/>
          <w:sz w:val="22"/>
          <w:szCs w:val="22"/>
        </w:rPr>
        <w:t>aktualizacji</w:t>
      </w:r>
      <w:r w:rsidRPr="006B4825">
        <w:rPr>
          <w:rFonts w:ascii="Calibri" w:hAnsi="Calibri" w:cs="Calibri"/>
          <w:sz w:val="22"/>
          <w:szCs w:val="22"/>
        </w:rPr>
        <w:t xml:space="preserve"> w przypadku otrzymania naprawionego </w:t>
      </w:r>
      <w:r w:rsidRPr="006B4825">
        <w:rPr>
          <w:rFonts w:ascii="Calibri" w:hAnsi="Calibri" w:cs="Calibri"/>
          <w:i/>
          <w:iCs/>
          <w:sz w:val="22"/>
          <w:szCs w:val="22"/>
        </w:rPr>
        <w:t>oprogramowania</w:t>
      </w:r>
      <w:r w:rsidRPr="006B4825">
        <w:rPr>
          <w:rFonts w:ascii="Calibri" w:hAnsi="Calibri" w:cs="Calibri"/>
          <w:sz w:val="22"/>
          <w:szCs w:val="22"/>
        </w:rPr>
        <w:t xml:space="preserve"> od wytwórcy.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</w:rPr>
        <w:t xml:space="preserve">Wykonawca zobowiązuje się do powiadamiania Zamawiającego o stwierdzonych zagrożeniach dla ciągłości działania </w:t>
      </w:r>
      <w:r w:rsidRPr="006B4825">
        <w:rPr>
          <w:rFonts w:ascii="Calibri" w:hAnsi="Calibri" w:cs="Calibri"/>
          <w:i/>
          <w:iCs/>
          <w:sz w:val="22"/>
          <w:szCs w:val="22"/>
        </w:rPr>
        <w:t>oprogramowania</w:t>
      </w:r>
      <w:r w:rsidRPr="006B4825">
        <w:rPr>
          <w:rFonts w:ascii="Calibri" w:hAnsi="Calibri" w:cs="Calibri"/>
          <w:sz w:val="22"/>
          <w:szCs w:val="22"/>
        </w:rPr>
        <w:t>, w sposób umożliwiający zaplanowanie działań prewencyjnych i naprawczych.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</w:rPr>
        <w:t xml:space="preserve">Usługi prowadzone są poprzez dostęp zdalny oraz połączenia głosowe i wideo, w tym pomoc telefoniczną. 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</w:rPr>
        <w:t>W uzasadnionych przypadkach strony uzgodnią wykonanie określonych usług w ramach bezpośredniego dostępu do wyrobów. W takiej sytuacji Zamawiający zobowiązuje się do umożliwienia takiego dostępu w uzgodnionym z Wykonawcą terminie oraz do zapewnienia niezbędnych warunków wskazanych przez Wykonawcę dla wykonania tych czynności.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  <w:u w:color="FA2601"/>
        </w:rPr>
        <w:t xml:space="preserve">Wykonawca zobowiązuje się do przystąpienia do działania w przypadku zgłoszenia </w:t>
      </w:r>
      <w:r w:rsidRPr="006B4825">
        <w:rPr>
          <w:rFonts w:ascii="Calibri" w:hAnsi="Calibri" w:cs="Calibri"/>
          <w:i/>
          <w:iCs/>
          <w:sz w:val="22"/>
          <w:szCs w:val="22"/>
          <w:u w:color="FA2601"/>
        </w:rPr>
        <w:t>awarii</w:t>
      </w:r>
      <w:r w:rsidRPr="006B4825">
        <w:rPr>
          <w:rFonts w:ascii="Calibri" w:hAnsi="Calibri" w:cs="Calibri"/>
          <w:sz w:val="22"/>
          <w:szCs w:val="22"/>
          <w:u w:color="FA2601"/>
        </w:rPr>
        <w:t xml:space="preserve">, w czasie nie dłuższym niż 24 godz. od przyjęcia zgłoszenia oraz do przywrócenia działania </w:t>
      </w:r>
      <w:r w:rsidRPr="006B4825">
        <w:rPr>
          <w:rFonts w:ascii="Calibri" w:hAnsi="Calibri" w:cs="Calibri"/>
          <w:i/>
          <w:iCs/>
          <w:sz w:val="22"/>
          <w:szCs w:val="22"/>
          <w:u w:color="FA2601"/>
        </w:rPr>
        <w:t>oprogramowania</w:t>
      </w:r>
      <w:r w:rsidRPr="006B4825">
        <w:rPr>
          <w:rFonts w:ascii="Calibri" w:hAnsi="Calibri" w:cs="Calibri"/>
          <w:sz w:val="22"/>
          <w:szCs w:val="22"/>
          <w:u w:color="FA2601"/>
        </w:rPr>
        <w:t xml:space="preserve"> co najmniej w zakresie podstawowej </w:t>
      </w:r>
      <w:r w:rsidRPr="006B4825">
        <w:rPr>
          <w:rFonts w:ascii="Calibri" w:hAnsi="Calibri" w:cs="Calibri"/>
          <w:i/>
          <w:iCs/>
          <w:sz w:val="22"/>
          <w:szCs w:val="22"/>
          <w:u w:color="FA2601"/>
        </w:rPr>
        <w:t>funkcjonalności</w:t>
      </w:r>
      <w:r w:rsidRPr="006B4825">
        <w:rPr>
          <w:rFonts w:ascii="Calibri" w:hAnsi="Calibri" w:cs="Calibri"/>
          <w:sz w:val="22"/>
          <w:szCs w:val="22"/>
          <w:u w:color="FA2601"/>
        </w:rPr>
        <w:t xml:space="preserve"> w czasie nie dłuższym niż 24 godz. od przyjęcia zgłoszenia.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  <w:u w:color="FA2601"/>
        </w:rPr>
        <w:t xml:space="preserve">Wykonawca zobowiązuje się do usunięcia </w:t>
      </w:r>
      <w:r w:rsidRPr="006B4825">
        <w:rPr>
          <w:rFonts w:ascii="Calibri" w:hAnsi="Calibri" w:cs="Calibri"/>
          <w:i/>
          <w:iCs/>
          <w:sz w:val="22"/>
          <w:szCs w:val="22"/>
          <w:u w:color="FA2601"/>
        </w:rPr>
        <w:t>uszkodzenia</w:t>
      </w:r>
      <w:r w:rsidRPr="006B4825">
        <w:rPr>
          <w:rFonts w:ascii="Calibri" w:hAnsi="Calibri" w:cs="Calibri"/>
          <w:sz w:val="22"/>
          <w:szCs w:val="22"/>
          <w:u w:color="FA2601"/>
        </w:rPr>
        <w:t xml:space="preserve"> w czasie nie dłuższym niż 7 dni od </w:t>
      </w:r>
      <w:r w:rsidRPr="006B4825">
        <w:rPr>
          <w:rFonts w:ascii="Calibri" w:hAnsi="Calibri" w:cs="Calibri"/>
          <w:sz w:val="22"/>
          <w:szCs w:val="22"/>
          <w:u w:color="FA2601"/>
        </w:rPr>
        <w:lastRenderedPageBreak/>
        <w:t>przyjęcia zgłoszenia.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  <w:u w:color="FA2601"/>
        </w:rPr>
        <w:t xml:space="preserve">Wykonawca zobowiązuje się do wprowadzenia zleconych </w:t>
      </w:r>
      <w:r w:rsidRPr="006B4825">
        <w:rPr>
          <w:rFonts w:ascii="Calibri" w:hAnsi="Calibri" w:cs="Calibri"/>
          <w:i/>
          <w:iCs/>
          <w:sz w:val="22"/>
          <w:szCs w:val="22"/>
          <w:u w:color="FA2601"/>
        </w:rPr>
        <w:t>konfiguracji</w:t>
      </w:r>
      <w:r w:rsidRPr="006B4825">
        <w:rPr>
          <w:rFonts w:ascii="Calibri" w:hAnsi="Calibri" w:cs="Calibri"/>
          <w:sz w:val="22"/>
          <w:szCs w:val="22"/>
          <w:u w:color="FA2601"/>
        </w:rPr>
        <w:t xml:space="preserve"> w czasie nie dłuższym niż 14 dni od przyjęcia zgłoszenia.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  <w:u w:color="FA2601"/>
        </w:rPr>
        <w:t xml:space="preserve">Usługi związane z naprawami </w:t>
      </w:r>
      <w:r w:rsidRPr="006B4825">
        <w:rPr>
          <w:rFonts w:ascii="Calibri" w:hAnsi="Calibri" w:cs="Calibri"/>
          <w:i/>
          <w:iCs/>
          <w:sz w:val="22"/>
          <w:szCs w:val="22"/>
          <w:u w:color="FA2601"/>
        </w:rPr>
        <w:t>awarii</w:t>
      </w:r>
      <w:r w:rsidRPr="006B4825">
        <w:rPr>
          <w:rFonts w:ascii="Calibri" w:hAnsi="Calibri" w:cs="Calibri"/>
          <w:sz w:val="22"/>
          <w:szCs w:val="22"/>
          <w:u w:color="FA2601"/>
        </w:rPr>
        <w:t xml:space="preserve"> lub </w:t>
      </w:r>
      <w:r w:rsidRPr="006B4825">
        <w:rPr>
          <w:rFonts w:ascii="Calibri" w:hAnsi="Calibri" w:cs="Calibri"/>
          <w:i/>
          <w:iCs/>
          <w:sz w:val="22"/>
          <w:szCs w:val="22"/>
          <w:u w:color="FA2601"/>
        </w:rPr>
        <w:t>uszkodzeń</w:t>
      </w:r>
      <w:r w:rsidRPr="006B4825">
        <w:rPr>
          <w:rFonts w:ascii="Calibri" w:hAnsi="Calibri" w:cs="Calibri"/>
          <w:sz w:val="22"/>
          <w:szCs w:val="22"/>
          <w:u w:color="FA2601"/>
        </w:rPr>
        <w:t xml:space="preserve"> świadczone będą bez limitu liczby roboczogodzin całkowitego czasu poświęconego na te prace przez Wykonawcę w okresie trwania umowy.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  <w:u w:color="FA2601"/>
        </w:rPr>
        <w:t xml:space="preserve">Wykonawca odbierze i odeśle do Zamawiającego na swój koszt urządzenia niezbędne do wykonania usług (np. komputer z </w:t>
      </w:r>
      <w:r w:rsidRPr="006B4825">
        <w:rPr>
          <w:rFonts w:ascii="Calibri" w:hAnsi="Calibri" w:cs="Calibri"/>
          <w:i/>
          <w:iCs/>
          <w:sz w:val="22"/>
          <w:szCs w:val="22"/>
          <w:u w:color="FA2601"/>
        </w:rPr>
        <w:t>oprogramowaniem</w:t>
      </w:r>
      <w:r w:rsidRPr="006B4825">
        <w:rPr>
          <w:rFonts w:ascii="Calibri" w:hAnsi="Calibri" w:cs="Calibri"/>
          <w:sz w:val="22"/>
          <w:szCs w:val="22"/>
          <w:u w:color="FA2601"/>
        </w:rPr>
        <w:t>) do 6 razy w czasie trwania umowy.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  <w:u w:color="FA2601"/>
        </w:rPr>
        <w:t>Wykonawca przeprowadzi przegląd wyrobów co najmniej na koniec ostatniego okresu rozliczeniowego umowy.</w:t>
      </w:r>
    </w:p>
    <w:p w:rsidR="002E7B6C" w:rsidRPr="006B4825" w:rsidRDefault="002E7B6C" w:rsidP="002E7B6C">
      <w:pPr>
        <w:pStyle w:val="Nagwek8"/>
        <w:keepNext w:val="0"/>
        <w:keepLines w:val="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288" w:lineRule="auto"/>
        <w:jc w:val="both"/>
        <w:rPr>
          <w:rFonts w:ascii="Calibri" w:hAnsi="Calibri" w:cs="Calibri"/>
          <w:sz w:val="22"/>
          <w:szCs w:val="22"/>
        </w:rPr>
      </w:pPr>
      <w:r w:rsidRPr="006B4825">
        <w:rPr>
          <w:rFonts w:ascii="Calibri" w:hAnsi="Calibri" w:cs="Calibri"/>
          <w:sz w:val="22"/>
          <w:szCs w:val="22"/>
          <w:u w:color="FA2601"/>
        </w:rPr>
        <w:t xml:space="preserve">Wykonawca zobowiązuje się do wykonania </w:t>
      </w:r>
      <w:r w:rsidRPr="006B4825">
        <w:rPr>
          <w:rFonts w:ascii="Calibri" w:hAnsi="Calibri" w:cs="Calibri"/>
          <w:i/>
          <w:iCs/>
          <w:sz w:val="22"/>
          <w:szCs w:val="22"/>
          <w:u w:color="FA2601"/>
        </w:rPr>
        <w:t>aktualizacji</w:t>
      </w:r>
      <w:r w:rsidRPr="006B4825">
        <w:rPr>
          <w:rFonts w:ascii="Calibri" w:hAnsi="Calibri" w:cs="Calibri"/>
          <w:sz w:val="22"/>
          <w:szCs w:val="22"/>
          <w:u w:color="FA2601"/>
        </w:rPr>
        <w:t xml:space="preserve"> </w:t>
      </w:r>
      <w:r w:rsidRPr="006B4825">
        <w:rPr>
          <w:rFonts w:ascii="Calibri" w:hAnsi="Calibri" w:cs="Calibri"/>
          <w:i/>
          <w:iCs/>
          <w:sz w:val="22"/>
          <w:szCs w:val="22"/>
          <w:u w:color="FA2601"/>
        </w:rPr>
        <w:t>oprogramowania</w:t>
      </w:r>
      <w:r w:rsidRPr="006B4825">
        <w:rPr>
          <w:rFonts w:ascii="Calibri" w:hAnsi="Calibri" w:cs="Calibri"/>
          <w:sz w:val="22"/>
          <w:szCs w:val="22"/>
          <w:u w:color="FA2601"/>
        </w:rPr>
        <w:t xml:space="preserve"> i </w:t>
      </w:r>
      <w:r w:rsidRPr="006B4825">
        <w:rPr>
          <w:rFonts w:ascii="Calibri" w:hAnsi="Calibri" w:cs="Calibri"/>
          <w:i/>
          <w:iCs/>
          <w:sz w:val="22"/>
          <w:szCs w:val="22"/>
          <w:u w:color="FA2601"/>
        </w:rPr>
        <w:t>konfiguracji</w:t>
      </w:r>
      <w:r w:rsidRPr="006B4825">
        <w:rPr>
          <w:rFonts w:ascii="Calibri" w:hAnsi="Calibri" w:cs="Calibri"/>
          <w:sz w:val="22"/>
          <w:szCs w:val="22"/>
          <w:u w:color="FA2601"/>
        </w:rPr>
        <w:t xml:space="preserve"> udostępnionych przez wytwórcę wyrobu  jako nieodpłatne i wymagane dla prawidłowego działania oprogramowania lub niezbędne dla zapewnienia zgodności z wymogami prawa.</w:t>
      </w:r>
    </w:p>
    <w:p w:rsidR="002E7B6C" w:rsidRPr="006B4825" w:rsidRDefault="002E7B6C" w:rsidP="002E7B6C">
      <w:pPr>
        <w:pStyle w:val="Nagwek8"/>
        <w:widowControl w:val="0"/>
        <w:suppressAutoHyphens/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2E7B6C" w:rsidRPr="006B4825" w:rsidRDefault="002E7B6C" w:rsidP="002E7B6C"/>
    <w:p w:rsidR="002E7B6C" w:rsidRDefault="002E7B6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2E7B6C" w:rsidRDefault="002E7B6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2E7B6C" w:rsidRDefault="002E7B6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2E7B6C" w:rsidRDefault="002E7B6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2E7B6C" w:rsidRDefault="002E7B6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2E7B6C" w:rsidRDefault="002E7B6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2E7B6C" w:rsidRDefault="002E7B6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Pr="00263D1C" w:rsidRDefault="00CA3AFC" w:rsidP="00CA3AFC">
      <w:pPr>
        <w:keepNext/>
        <w:spacing w:line="360" w:lineRule="auto"/>
        <w:jc w:val="both"/>
        <w:outlineLvl w:val="1"/>
        <w:rPr>
          <w:rFonts w:ascii="Calibri" w:hAnsi="Calibri" w:cs="Calibri"/>
          <w:b/>
          <w:sz w:val="22"/>
          <w:szCs w:val="22"/>
        </w:rPr>
      </w:pPr>
      <w:r w:rsidRPr="00263D1C">
        <w:rPr>
          <w:rFonts w:ascii="Calibri" w:hAnsi="Calibri" w:cs="Calibri"/>
          <w:b/>
          <w:sz w:val="22"/>
          <w:szCs w:val="22"/>
        </w:rPr>
        <w:lastRenderedPageBreak/>
        <w:t>XX/2023</w:t>
      </w:r>
      <w:r w:rsidRPr="00263D1C">
        <w:rPr>
          <w:rFonts w:ascii="Calibri" w:hAnsi="Calibri" w:cs="Calibri"/>
          <w:b/>
          <w:sz w:val="22"/>
          <w:szCs w:val="22"/>
        </w:rPr>
        <w:tab/>
      </w:r>
      <w:r w:rsidRPr="00263D1C">
        <w:rPr>
          <w:rFonts w:ascii="Calibri" w:hAnsi="Calibri" w:cs="Calibri"/>
          <w:b/>
          <w:sz w:val="22"/>
          <w:szCs w:val="22"/>
        </w:rPr>
        <w:tab/>
      </w:r>
      <w:r w:rsidRPr="00263D1C">
        <w:rPr>
          <w:rFonts w:ascii="Calibri" w:hAnsi="Calibri" w:cs="Calibri"/>
          <w:b/>
          <w:sz w:val="22"/>
          <w:szCs w:val="22"/>
        </w:rPr>
        <w:tab/>
      </w:r>
      <w:r w:rsidRPr="00263D1C">
        <w:rPr>
          <w:rFonts w:ascii="Calibri" w:hAnsi="Calibri" w:cs="Calibri"/>
          <w:b/>
          <w:sz w:val="22"/>
          <w:szCs w:val="22"/>
        </w:rPr>
        <w:tab/>
      </w:r>
      <w:r w:rsidRPr="00263D1C">
        <w:rPr>
          <w:rFonts w:ascii="Calibri" w:hAnsi="Calibri" w:cs="Calibri"/>
          <w:b/>
          <w:sz w:val="22"/>
          <w:szCs w:val="22"/>
        </w:rPr>
        <w:tab/>
      </w:r>
      <w:r w:rsidRPr="00263D1C">
        <w:rPr>
          <w:rFonts w:ascii="Calibri" w:hAnsi="Calibri" w:cs="Calibri"/>
          <w:b/>
          <w:sz w:val="22"/>
          <w:szCs w:val="22"/>
        </w:rPr>
        <w:tab/>
        <w:t xml:space="preserve">                      </w:t>
      </w:r>
      <w:r w:rsidRPr="00263D1C">
        <w:rPr>
          <w:rFonts w:ascii="Calibri" w:hAnsi="Calibri" w:cs="Calibri"/>
          <w:b/>
          <w:sz w:val="22"/>
          <w:szCs w:val="22"/>
        </w:rPr>
        <w:tab/>
      </w:r>
      <w:r w:rsidRPr="00263D1C">
        <w:rPr>
          <w:rFonts w:ascii="Calibri" w:hAnsi="Calibri" w:cs="Calibri"/>
          <w:b/>
          <w:sz w:val="22"/>
          <w:szCs w:val="22"/>
        </w:rPr>
        <w:tab/>
      </w:r>
      <w:r w:rsidRPr="00263D1C">
        <w:rPr>
          <w:rFonts w:ascii="Calibri" w:hAnsi="Calibri" w:cs="Calibri"/>
          <w:b/>
          <w:sz w:val="22"/>
          <w:szCs w:val="22"/>
        </w:rPr>
        <w:tab/>
        <w:t xml:space="preserve"> ZU</w:t>
      </w:r>
    </w:p>
    <w:p w:rsidR="00CA3AFC" w:rsidRPr="00263D1C" w:rsidRDefault="00CA3AFC" w:rsidP="00CA3AFC">
      <w:pPr>
        <w:keepNext/>
        <w:spacing w:line="360" w:lineRule="auto"/>
        <w:ind w:left="1416" w:firstLine="708"/>
        <w:jc w:val="both"/>
        <w:outlineLvl w:val="1"/>
        <w:rPr>
          <w:rFonts w:ascii="Calibri" w:hAnsi="Calibri" w:cs="Calibri"/>
          <w:b/>
          <w:sz w:val="22"/>
          <w:szCs w:val="22"/>
          <w:u w:val="single"/>
        </w:rPr>
      </w:pPr>
      <w:r w:rsidRPr="00263D1C">
        <w:rPr>
          <w:rFonts w:ascii="Calibri" w:hAnsi="Calibri" w:cs="Calibri"/>
          <w:b/>
          <w:sz w:val="22"/>
          <w:szCs w:val="22"/>
          <w:u w:val="single"/>
        </w:rPr>
        <w:t>PROJEKT UMOWY NR</w:t>
      </w:r>
      <w:r w:rsidRPr="00263D1C">
        <w:rPr>
          <w:rFonts w:ascii="Calibri" w:hAnsi="Calibri" w:cs="Calibri"/>
          <w:b/>
          <w:sz w:val="22"/>
          <w:szCs w:val="22"/>
          <w:u w:val="single"/>
        </w:rPr>
        <w:tab/>
      </w:r>
      <w:r w:rsidRPr="00263D1C">
        <w:rPr>
          <w:rFonts w:ascii="Calibri" w:hAnsi="Calibri" w:cs="Calibri"/>
          <w:b/>
          <w:sz w:val="22"/>
          <w:szCs w:val="22"/>
          <w:u w:val="single"/>
        </w:rPr>
        <w:tab/>
        <w:t xml:space="preserve">  /</w:t>
      </w:r>
      <w:r w:rsidRPr="00263D1C">
        <w:rPr>
          <w:rFonts w:ascii="Calibri" w:hAnsi="Calibri" w:cs="Calibri"/>
          <w:b/>
          <w:sz w:val="22"/>
          <w:szCs w:val="22"/>
          <w:u w:val="single"/>
        </w:rPr>
        <w:tab/>
        <w:t xml:space="preserve">  </w:t>
      </w:r>
      <w:r w:rsidRPr="00263D1C">
        <w:rPr>
          <w:rFonts w:ascii="Calibri" w:hAnsi="Calibri" w:cs="Calibri"/>
          <w:b/>
          <w:sz w:val="22"/>
          <w:szCs w:val="22"/>
          <w:u w:val="single"/>
        </w:rPr>
        <w:tab/>
        <w:t>/EZ/23</w:t>
      </w:r>
    </w:p>
    <w:p w:rsidR="00CA3AFC" w:rsidRPr="00263D1C" w:rsidRDefault="00CA3AFC" w:rsidP="00CA3A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Umowa zawarta w dniu </w:t>
      </w:r>
      <w:r w:rsidRPr="00263D1C">
        <w:rPr>
          <w:rFonts w:ascii="Calibri" w:hAnsi="Calibri" w:cs="Calibri"/>
          <w:b/>
          <w:i/>
          <w:sz w:val="22"/>
          <w:szCs w:val="22"/>
          <w:u w:val="single"/>
        </w:rPr>
        <w:t>…………………..</w:t>
      </w:r>
      <w:r w:rsidRPr="00263D1C">
        <w:rPr>
          <w:rFonts w:ascii="Calibri" w:hAnsi="Calibri" w:cs="Calibri"/>
          <w:sz w:val="22"/>
          <w:szCs w:val="22"/>
        </w:rPr>
        <w:t xml:space="preserve"> w Zabrzu na Opiekę techniczną nad systemem </w:t>
      </w:r>
      <w:proofErr w:type="spellStart"/>
      <w:r w:rsidRPr="00263D1C">
        <w:rPr>
          <w:rFonts w:ascii="Calibri" w:hAnsi="Calibri" w:cs="Calibri"/>
          <w:sz w:val="22"/>
          <w:szCs w:val="22"/>
        </w:rPr>
        <w:t>Sentinel</w:t>
      </w:r>
      <w:proofErr w:type="spellEnd"/>
      <w:r w:rsidRPr="00263D1C">
        <w:rPr>
          <w:rFonts w:ascii="Calibri" w:hAnsi="Calibri" w:cs="Calibri"/>
          <w:sz w:val="22"/>
          <w:szCs w:val="22"/>
        </w:rPr>
        <w:t xml:space="preserve"> przez okres 36 miesięcy </w:t>
      </w:r>
    </w:p>
    <w:p w:rsidR="00CA3AFC" w:rsidRPr="00263D1C" w:rsidRDefault="00CA3AFC" w:rsidP="00CA3A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pomiędzy:</w:t>
      </w:r>
    </w:p>
    <w:p w:rsidR="00CA3AFC" w:rsidRPr="00263D1C" w:rsidRDefault="00CA3AFC" w:rsidP="00CA3A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b/>
          <w:i/>
          <w:sz w:val="22"/>
          <w:szCs w:val="22"/>
          <w:u w:val="single"/>
        </w:rPr>
        <w:t>ŚLĄSKIE CENTRUM CHORÓB SERCA</w:t>
      </w:r>
      <w:r w:rsidRPr="00263D1C">
        <w:rPr>
          <w:rFonts w:ascii="Calibri" w:hAnsi="Calibri" w:cs="Calibri"/>
          <w:sz w:val="22"/>
          <w:szCs w:val="22"/>
        </w:rPr>
        <w:t xml:space="preserve"> </w:t>
      </w:r>
    </w:p>
    <w:p w:rsidR="00CA3AFC" w:rsidRPr="00263D1C" w:rsidRDefault="00CA3AFC" w:rsidP="00CA3A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Samodzielny Publiczny Zakład Opieki Zdrowotnej z siedzibą: 41-800 Zabrze, </w:t>
      </w:r>
    </w:p>
    <w:p w:rsidR="00CA3AFC" w:rsidRPr="00263D1C" w:rsidRDefault="00CA3AFC" w:rsidP="00CA3A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ul. M. C. Skłodowskiej 9, zarejestrowany w Krajowym Rejestrze Sądowym w Sądzie Rejonowym w Gliwicach Wydział X Gospodarczy KRS pod nr 0000048349,                           </w:t>
      </w:r>
    </w:p>
    <w:p w:rsidR="00CA3AFC" w:rsidRPr="00263D1C" w:rsidRDefault="00CA3AFC" w:rsidP="00CA3A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NIP 6482302807</w:t>
      </w:r>
    </w:p>
    <w:p w:rsidR="00CA3AFC" w:rsidRPr="00263D1C" w:rsidRDefault="00CA3AFC" w:rsidP="00CA3A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zwanym dalej „Zamawiającym” </w:t>
      </w:r>
    </w:p>
    <w:p w:rsidR="00CA3AFC" w:rsidRPr="00263D1C" w:rsidRDefault="00CA3AFC" w:rsidP="00CA3A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reprezentowanym przez:</w:t>
      </w:r>
    </w:p>
    <w:p w:rsidR="00CA3AFC" w:rsidRPr="00263D1C" w:rsidRDefault="00CA3AFC" w:rsidP="00CA3A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1.Dyrektora ds. </w:t>
      </w:r>
      <w:proofErr w:type="spellStart"/>
      <w:r w:rsidRPr="00263D1C">
        <w:rPr>
          <w:rFonts w:ascii="Calibri" w:hAnsi="Calibri" w:cs="Calibri"/>
          <w:sz w:val="22"/>
          <w:szCs w:val="22"/>
        </w:rPr>
        <w:t>Ekonomiczno</w:t>
      </w:r>
      <w:proofErr w:type="spellEnd"/>
      <w:r w:rsidRPr="00263D1C">
        <w:rPr>
          <w:rFonts w:ascii="Calibri" w:hAnsi="Calibri" w:cs="Calibri"/>
          <w:sz w:val="22"/>
          <w:szCs w:val="22"/>
        </w:rPr>
        <w:t xml:space="preserve"> – Administracyjnych             Bożena Duda</w:t>
      </w:r>
    </w:p>
    <w:p w:rsidR="00CA3AFC" w:rsidRPr="00263D1C" w:rsidRDefault="00CA3AFC" w:rsidP="00CA3A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a</w:t>
      </w:r>
    </w:p>
    <w:p w:rsidR="00CA3AFC" w:rsidRPr="00263D1C" w:rsidRDefault="00CA3AFC" w:rsidP="00CA3AFC">
      <w:pPr>
        <w:tabs>
          <w:tab w:val="right" w:leader="dot" w:pos="963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ab/>
      </w:r>
    </w:p>
    <w:p w:rsidR="00CA3AFC" w:rsidRPr="00263D1C" w:rsidRDefault="00CA3AFC" w:rsidP="00CA3A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A3AFC" w:rsidRPr="00263D1C" w:rsidRDefault="00CA3AFC" w:rsidP="00CA3AFC">
      <w:pPr>
        <w:pStyle w:val="Domylne"/>
        <w:suppressAutoHyphens/>
        <w:spacing w:line="360" w:lineRule="auto"/>
        <w:jc w:val="center"/>
        <w:rPr>
          <w:rFonts w:ascii="Calibri" w:eastAsia="Times New Roman" w:hAnsi="Calibri" w:cs="Calibri"/>
          <w:b/>
          <w:bCs/>
        </w:rPr>
      </w:pPr>
      <w:r w:rsidRPr="00263D1C">
        <w:rPr>
          <w:rFonts w:ascii="Calibri" w:hAnsi="Calibri" w:cs="Calibri"/>
          <w:b/>
          <w:bCs/>
        </w:rPr>
        <w:t xml:space="preserve">[PRZEDMIOT UMOWY] 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Przedmiotem niniejszej umowy jest świadczenie usług opieki technicznej dla wyrobu będącego prawidłowo zainstalowanym i działającym programem oraz zgodnie z zapisami niniejszej umowy. 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F2600"/>
        </w:rPr>
        <w:t xml:space="preserve">Okres realizacji przedmiotu umowy oznaczony jest jako </w:t>
      </w:r>
      <w:r w:rsidRPr="00263D1C">
        <w:rPr>
          <w:rFonts w:ascii="Calibri" w:hAnsi="Calibri" w:cs="Calibri"/>
          <w:b/>
          <w:bCs/>
          <w:sz w:val="22"/>
          <w:szCs w:val="22"/>
          <w:u w:color="FF2600"/>
        </w:rPr>
        <w:t>36</w:t>
      </w:r>
      <w:r w:rsidRPr="00263D1C">
        <w:rPr>
          <w:rFonts w:ascii="Calibri" w:hAnsi="Calibri" w:cs="Calibri"/>
          <w:color w:val="FA2601"/>
          <w:sz w:val="22"/>
          <w:szCs w:val="22"/>
          <w:u w:color="FF2600"/>
        </w:rPr>
        <w:t xml:space="preserve"> </w:t>
      </w:r>
      <w:r w:rsidRPr="00263D1C">
        <w:rPr>
          <w:rFonts w:ascii="Calibri" w:hAnsi="Calibri" w:cs="Calibri"/>
          <w:sz w:val="22"/>
          <w:szCs w:val="22"/>
          <w:u w:color="FF2600"/>
        </w:rPr>
        <w:t>miesięcy od daty zawarcia,</w:t>
      </w:r>
      <w:r w:rsidRPr="00263D1C">
        <w:rPr>
          <w:rFonts w:ascii="Calibri" w:hAnsi="Calibri" w:cs="Calibri"/>
          <w:b/>
          <w:bCs/>
          <w:color w:val="FA2601"/>
          <w:sz w:val="22"/>
          <w:szCs w:val="22"/>
          <w:u w:color="FF2600"/>
        </w:rPr>
        <w:t>.</w:t>
      </w:r>
      <w:r w:rsidRPr="00263D1C">
        <w:rPr>
          <w:rFonts w:ascii="Calibri" w:hAnsi="Calibri" w:cs="Calibri"/>
          <w:sz w:val="22"/>
          <w:szCs w:val="22"/>
        </w:rPr>
        <w:t xml:space="preserve"> </w:t>
      </w:r>
      <w:r w:rsidRPr="00263D1C">
        <w:rPr>
          <w:rFonts w:ascii="Calibri" w:hAnsi="Calibri" w:cs="Calibri"/>
          <w:sz w:val="22"/>
          <w:szCs w:val="22"/>
          <w:u w:color="FF2600"/>
        </w:rPr>
        <w:t xml:space="preserve">w związku z czym ostatni dzień obowiązywania umowy to </w:t>
      </w:r>
      <w:r w:rsidRPr="00263D1C">
        <w:rPr>
          <w:rFonts w:ascii="Calibri" w:hAnsi="Calibri" w:cs="Calibri"/>
          <w:b/>
          <w:bCs/>
          <w:sz w:val="22"/>
          <w:szCs w:val="22"/>
          <w:u w:color="FF2600"/>
        </w:rPr>
        <w:t>………………………………… r.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Usługi świadczone są dla wyrobów określonych jako </w:t>
      </w:r>
      <w:r w:rsidRPr="00263D1C">
        <w:rPr>
          <w:rFonts w:ascii="Calibri" w:hAnsi="Calibri" w:cs="Calibri"/>
          <w:b/>
          <w:bCs/>
          <w:sz w:val="22"/>
          <w:szCs w:val="22"/>
          <w:u w:color="FA2601"/>
        </w:rPr>
        <w:t>system</w:t>
      </w:r>
      <w:r w:rsidRPr="00263D1C">
        <w:rPr>
          <w:rFonts w:ascii="Calibri" w:hAnsi="Calibri" w:cs="Calibri"/>
          <w:b/>
          <w:bCs/>
          <w:color w:val="FA2601"/>
          <w:sz w:val="22"/>
          <w:szCs w:val="22"/>
          <w:u w:color="FA2601"/>
        </w:rPr>
        <w:t xml:space="preserve"> </w:t>
      </w:r>
      <w:proofErr w:type="spellStart"/>
      <w:r w:rsidRPr="00263D1C">
        <w:rPr>
          <w:rFonts w:ascii="Calibri" w:hAnsi="Calibri" w:cs="Calibri"/>
          <w:b/>
          <w:bCs/>
          <w:sz w:val="22"/>
          <w:szCs w:val="22"/>
          <w:u w:color="FA2601"/>
        </w:rPr>
        <w:t>Sentinel</w:t>
      </w:r>
      <w:proofErr w:type="spellEnd"/>
      <w:r w:rsidRPr="00263D1C">
        <w:rPr>
          <w:rFonts w:ascii="Calibri" w:hAnsi="Calibri" w:cs="Calibri"/>
          <w:b/>
          <w:bCs/>
          <w:sz w:val="22"/>
          <w:szCs w:val="22"/>
          <w:u w:color="FA2601"/>
        </w:rPr>
        <w:t xml:space="preserve"> z analizatorami </w:t>
      </w:r>
      <w:proofErr w:type="spellStart"/>
      <w:r w:rsidRPr="00263D1C">
        <w:rPr>
          <w:rFonts w:ascii="Calibri" w:hAnsi="Calibri" w:cs="Calibri"/>
          <w:b/>
          <w:bCs/>
          <w:sz w:val="22"/>
          <w:szCs w:val="22"/>
          <w:u w:color="FA2601"/>
        </w:rPr>
        <w:t>Pathfinder</w:t>
      </w:r>
      <w:proofErr w:type="spellEnd"/>
      <w:r w:rsidRPr="00263D1C">
        <w:rPr>
          <w:rFonts w:ascii="Calibri" w:hAnsi="Calibri" w:cs="Calibri"/>
          <w:sz w:val="22"/>
          <w:szCs w:val="22"/>
          <w:u w:color="FA2601"/>
        </w:rPr>
        <w:t>, zgodnie z opisem stanowiącym załącznik nr 1 do niniejszej umowy.</w:t>
      </w:r>
    </w:p>
    <w:p w:rsidR="00CA3AFC" w:rsidRPr="00263D1C" w:rsidRDefault="00CA3AFC" w:rsidP="00CA3AFC">
      <w:pPr>
        <w:pStyle w:val="Domylne"/>
        <w:suppressAutoHyphens/>
        <w:spacing w:line="360" w:lineRule="auto"/>
        <w:jc w:val="center"/>
        <w:rPr>
          <w:rFonts w:ascii="Calibri" w:eastAsia="Times New Roman" w:hAnsi="Calibri" w:cs="Calibri"/>
        </w:rPr>
      </w:pPr>
      <w:r w:rsidRPr="00263D1C">
        <w:rPr>
          <w:rFonts w:ascii="Calibri" w:hAnsi="Calibri" w:cs="Calibri"/>
          <w:b/>
          <w:bCs/>
        </w:rPr>
        <w:t>[</w:t>
      </w:r>
      <w:r w:rsidRPr="00263D1C">
        <w:rPr>
          <w:rFonts w:ascii="Calibri" w:hAnsi="Calibri" w:cs="Calibri"/>
          <w:b/>
          <w:bCs/>
          <w:caps/>
        </w:rPr>
        <w:t>Wartość umowy i płatność́</w:t>
      </w:r>
      <w:r w:rsidRPr="00263D1C">
        <w:rPr>
          <w:rFonts w:ascii="Calibri" w:hAnsi="Calibri" w:cs="Calibri"/>
          <w:b/>
          <w:bCs/>
        </w:rPr>
        <w:t>]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Całkowita wartość niniejszej umowy wynosi </w:t>
      </w:r>
      <w:r w:rsidRPr="00263D1C">
        <w:rPr>
          <w:rFonts w:ascii="Calibri" w:hAnsi="Calibri" w:cs="Calibri"/>
          <w:b/>
          <w:bCs/>
          <w:sz w:val="22"/>
          <w:szCs w:val="22"/>
          <w:u w:color="FA2601"/>
        </w:rPr>
        <w:t>……………………</w:t>
      </w:r>
      <w:r w:rsidRPr="00263D1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63D1C">
        <w:rPr>
          <w:rFonts w:ascii="Calibri" w:hAnsi="Calibri" w:cs="Calibri"/>
          <w:sz w:val="22"/>
          <w:szCs w:val="22"/>
        </w:rPr>
        <w:t xml:space="preserve">(słownie: </w:t>
      </w:r>
      <w:r w:rsidRPr="00263D1C">
        <w:rPr>
          <w:rFonts w:ascii="Calibri" w:hAnsi="Calibri" w:cs="Calibri"/>
          <w:b/>
          <w:bCs/>
          <w:sz w:val="22"/>
          <w:szCs w:val="22"/>
          <w:u w:color="FA2601"/>
        </w:rPr>
        <w:t>…………………………………………….</w:t>
      </w:r>
      <w:r w:rsidRPr="00263D1C">
        <w:rPr>
          <w:rFonts w:ascii="Calibri" w:hAnsi="Calibri" w:cs="Calibri"/>
          <w:sz w:val="22"/>
          <w:szCs w:val="22"/>
        </w:rPr>
        <w:t>)</w:t>
      </w:r>
      <w:r w:rsidRPr="00263D1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63D1C">
        <w:rPr>
          <w:rFonts w:ascii="Calibri" w:hAnsi="Calibri" w:cs="Calibri"/>
          <w:sz w:val="22"/>
          <w:szCs w:val="22"/>
        </w:rPr>
        <w:t xml:space="preserve">zł brutto i zawiera podatek VAT w wysokości </w:t>
      </w:r>
      <w:r w:rsidRPr="00263D1C">
        <w:rPr>
          <w:rFonts w:ascii="Calibri" w:hAnsi="Calibri" w:cs="Calibri"/>
          <w:b/>
          <w:bCs/>
          <w:sz w:val="22"/>
          <w:szCs w:val="22"/>
          <w:u w:color="FA2601"/>
        </w:rPr>
        <w:t>………………….</w:t>
      </w:r>
      <w:r w:rsidRPr="00263D1C">
        <w:rPr>
          <w:rFonts w:ascii="Calibri" w:hAnsi="Calibri" w:cs="Calibri"/>
          <w:sz w:val="22"/>
          <w:szCs w:val="22"/>
        </w:rPr>
        <w:t xml:space="preserve"> zł. 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Zamawiający za realizację przedmiotu umowy zobowiązuje się do zapłaty na rzecz Wykonawcy miesięcznego wynagrodzenia w kwocie …………….. zł brutto, na podstawie faktury VAT, wystawionej w terminie do 7 dni od rozpoczęcia nowego okresu rozliczeniowego z zapłatą do 21 dni od daty wystawienia faktury. Każdy okres rozliczeniowy wynosi miesiąc licząc od dnia rozpoczęcia obowiązywania umowy.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Strony postanawiają, że zapłata następuje w dniu uznania rachunku bankowego Wykonawcy w banku BNP </w:t>
      </w:r>
      <w:proofErr w:type="spellStart"/>
      <w:r w:rsidRPr="00263D1C">
        <w:rPr>
          <w:rFonts w:ascii="Calibri" w:hAnsi="Calibri" w:cs="Calibri"/>
          <w:sz w:val="22"/>
          <w:szCs w:val="22"/>
        </w:rPr>
        <w:t>Paribas</w:t>
      </w:r>
      <w:proofErr w:type="spellEnd"/>
      <w:r w:rsidRPr="00263D1C">
        <w:rPr>
          <w:rFonts w:ascii="Calibri" w:hAnsi="Calibri" w:cs="Calibri"/>
          <w:sz w:val="22"/>
          <w:szCs w:val="22"/>
        </w:rPr>
        <w:t xml:space="preserve"> S.A nr rachunku…………………………………………………………... </w:t>
      </w:r>
    </w:p>
    <w:p w:rsidR="00CA3AFC" w:rsidRPr="00263D1C" w:rsidRDefault="00CA3AFC" w:rsidP="00CA3AFC">
      <w:pPr>
        <w:pStyle w:val="Nagwek8"/>
        <w:widowControl w:val="0"/>
        <w:suppressAutoHyphens/>
        <w:spacing w:before="0" w:line="360" w:lineRule="auto"/>
        <w:ind w:left="360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lastRenderedPageBreak/>
        <w:t>Wykonawca oświadcza, że podany rachunek bankowy został zgłoszony do urzędu skarbowego zgodnie z ustawą z dnia 12 kwietnia 2019 r. o zmianie ustawy o podatku od towarów i usług oraz niektórych innych ustaw.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W przypadku nieterminowej płatności Wykonawca ma prawo naliczyć Zamawiającemu odsetki w wysokości ustawowej, za każdy rozpoczęty dzień zwłoki.</w:t>
      </w:r>
    </w:p>
    <w:p w:rsidR="00CA3AFC" w:rsidRPr="00263D1C" w:rsidRDefault="00CA3AFC" w:rsidP="00CA3AFC">
      <w:pPr>
        <w:pStyle w:val="Domylne"/>
        <w:suppressAutoHyphens/>
        <w:spacing w:line="360" w:lineRule="auto"/>
        <w:jc w:val="center"/>
        <w:rPr>
          <w:rFonts w:ascii="Calibri" w:hAnsi="Calibri" w:cs="Calibri"/>
        </w:rPr>
      </w:pPr>
      <w:r w:rsidRPr="00263D1C">
        <w:rPr>
          <w:rFonts w:ascii="Calibri" w:hAnsi="Calibri" w:cs="Calibri"/>
          <w:b/>
          <w:bCs/>
          <w:caps/>
        </w:rPr>
        <w:t>[OKREŚLENIE USŁUG]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Na potrzeby realizacji i interpretacji niniejszej umowy oraz jej realizacji przyjmuje się następujące określenia: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i/>
          <w:iCs/>
          <w:sz w:val="22"/>
          <w:szCs w:val="22"/>
        </w:rPr>
        <w:t>oprogramowanie</w:t>
      </w:r>
      <w:r w:rsidRPr="00263D1C">
        <w:rPr>
          <w:rFonts w:ascii="Calibri" w:hAnsi="Calibri" w:cs="Calibri"/>
          <w:sz w:val="22"/>
          <w:szCs w:val="22"/>
        </w:rPr>
        <w:t xml:space="preserve"> - program lub współpracujące ze sobą programy, będące wyrobem medycznym w rozumieniu ustawy z 20 maja 2010 r. o wyrobach medycznych, z wyłączeniem oprogramowania na stale osadzonego w ramach samodzielnego wyrobu medycznego (tzw. </w:t>
      </w:r>
      <w:proofErr w:type="spellStart"/>
      <w:r w:rsidRPr="00263D1C">
        <w:rPr>
          <w:rFonts w:ascii="Calibri" w:hAnsi="Calibri" w:cs="Calibri"/>
          <w:sz w:val="22"/>
          <w:szCs w:val="22"/>
        </w:rPr>
        <w:t>firmware</w:t>
      </w:r>
      <w:proofErr w:type="spellEnd"/>
      <w:r w:rsidRPr="00263D1C">
        <w:rPr>
          <w:rFonts w:ascii="Calibri" w:hAnsi="Calibri" w:cs="Calibri"/>
          <w:sz w:val="22"/>
          <w:szCs w:val="22"/>
        </w:rPr>
        <w:t>),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i/>
          <w:iCs/>
          <w:sz w:val="22"/>
          <w:szCs w:val="22"/>
        </w:rPr>
        <w:t>interfejs</w:t>
      </w:r>
      <w:r w:rsidRPr="00263D1C">
        <w:rPr>
          <w:rFonts w:ascii="Calibri" w:hAnsi="Calibri" w:cs="Calibri"/>
          <w:sz w:val="22"/>
          <w:szCs w:val="22"/>
        </w:rPr>
        <w:t xml:space="preserve"> - część </w:t>
      </w:r>
      <w:r w:rsidRPr="00263D1C">
        <w:rPr>
          <w:rFonts w:ascii="Calibri" w:hAnsi="Calibri" w:cs="Calibri"/>
          <w:i/>
          <w:iCs/>
          <w:sz w:val="22"/>
          <w:szCs w:val="22"/>
        </w:rPr>
        <w:t>oprogramowania</w:t>
      </w:r>
      <w:r w:rsidRPr="00263D1C">
        <w:rPr>
          <w:rFonts w:ascii="Calibri" w:hAnsi="Calibri" w:cs="Calibri"/>
          <w:sz w:val="22"/>
          <w:szCs w:val="22"/>
        </w:rPr>
        <w:t xml:space="preserve"> bezpośrednio współpracująca z innym zewnętrznym programem w celu wymiany informacji,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i/>
          <w:iCs/>
          <w:sz w:val="22"/>
          <w:szCs w:val="22"/>
        </w:rPr>
        <w:t>funkcjonalność</w:t>
      </w:r>
      <w:r w:rsidRPr="00263D1C">
        <w:rPr>
          <w:rFonts w:ascii="Calibri" w:hAnsi="Calibri" w:cs="Calibri"/>
          <w:sz w:val="22"/>
          <w:szCs w:val="22"/>
        </w:rPr>
        <w:t xml:space="preserve"> - właściwości </w:t>
      </w:r>
      <w:r w:rsidRPr="00263D1C">
        <w:rPr>
          <w:rFonts w:ascii="Calibri" w:hAnsi="Calibri" w:cs="Calibri"/>
          <w:i/>
          <w:iCs/>
          <w:sz w:val="22"/>
          <w:szCs w:val="22"/>
        </w:rPr>
        <w:t>oprogramowania</w:t>
      </w:r>
      <w:r w:rsidRPr="00263D1C">
        <w:rPr>
          <w:rFonts w:ascii="Calibri" w:hAnsi="Calibri" w:cs="Calibri"/>
          <w:sz w:val="22"/>
          <w:szCs w:val="22"/>
        </w:rPr>
        <w:t xml:space="preserve"> wskazane przez specyfikację, opis działania lub instrukcję użycia,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i/>
          <w:iCs/>
          <w:sz w:val="22"/>
          <w:szCs w:val="22"/>
        </w:rPr>
        <w:t>uszkodzenie</w:t>
      </w:r>
      <w:r w:rsidRPr="00263D1C">
        <w:rPr>
          <w:rFonts w:ascii="Calibri" w:hAnsi="Calibri" w:cs="Calibri"/>
          <w:sz w:val="22"/>
          <w:szCs w:val="22"/>
        </w:rPr>
        <w:t xml:space="preserve"> - brak części </w:t>
      </w:r>
      <w:r w:rsidRPr="00263D1C">
        <w:rPr>
          <w:rFonts w:ascii="Calibri" w:hAnsi="Calibri" w:cs="Calibri"/>
          <w:i/>
          <w:iCs/>
          <w:sz w:val="22"/>
          <w:szCs w:val="22"/>
        </w:rPr>
        <w:t>funkcjonalności</w:t>
      </w:r>
      <w:r w:rsidRPr="00263D1C">
        <w:rPr>
          <w:rFonts w:ascii="Calibri" w:hAnsi="Calibri" w:cs="Calibri"/>
          <w:sz w:val="22"/>
          <w:szCs w:val="22"/>
        </w:rPr>
        <w:t>,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i/>
          <w:iCs/>
          <w:sz w:val="22"/>
          <w:szCs w:val="22"/>
        </w:rPr>
        <w:t>awaria</w:t>
      </w:r>
      <w:r w:rsidRPr="00263D1C">
        <w:rPr>
          <w:rFonts w:ascii="Calibri" w:hAnsi="Calibri" w:cs="Calibri"/>
          <w:sz w:val="22"/>
          <w:szCs w:val="22"/>
        </w:rPr>
        <w:t xml:space="preserve"> - uszkodzenie polegające na utracie całej </w:t>
      </w:r>
      <w:r w:rsidRPr="00263D1C">
        <w:rPr>
          <w:rFonts w:ascii="Calibri" w:hAnsi="Calibri" w:cs="Calibri"/>
          <w:i/>
          <w:iCs/>
          <w:sz w:val="22"/>
          <w:szCs w:val="22"/>
        </w:rPr>
        <w:t>funkcjonalności</w:t>
      </w:r>
      <w:r w:rsidRPr="00263D1C">
        <w:rPr>
          <w:rFonts w:ascii="Calibri" w:hAnsi="Calibri" w:cs="Calibri"/>
          <w:sz w:val="22"/>
          <w:szCs w:val="22"/>
        </w:rPr>
        <w:t>,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i/>
          <w:iCs/>
          <w:sz w:val="22"/>
          <w:szCs w:val="22"/>
        </w:rPr>
        <w:t>błąd</w:t>
      </w:r>
      <w:r w:rsidRPr="00263D1C">
        <w:rPr>
          <w:rFonts w:ascii="Calibri" w:hAnsi="Calibri" w:cs="Calibri"/>
          <w:sz w:val="22"/>
          <w:szCs w:val="22"/>
        </w:rPr>
        <w:t xml:space="preserve"> - działanie niezgodne z przewidzianą </w:t>
      </w:r>
      <w:r w:rsidRPr="00263D1C">
        <w:rPr>
          <w:rFonts w:ascii="Calibri" w:hAnsi="Calibri" w:cs="Calibri"/>
          <w:i/>
          <w:iCs/>
          <w:sz w:val="22"/>
          <w:szCs w:val="22"/>
        </w:rPr>
        <w:t>funkcjonalnością</w:t>
      </w:r>
      <w:r w:rsidRPr="00263D1C">
        <w:rPr>
          <w:rFonts w:ascii="Calibri" w:hAnsi="Calibri" w:cs="Calibri"/>
          <w:sz w:val="22"/>
          <w:szCs w:val="22"/>
        </w:rPr>
        <w:t>,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i/>
          <w:iCs/>
          <w:sz w:val="22"/>
          <w:szCs w:val="22"/>
        </w:rPr>
        <w:t>aktualizacja</w:t>
      </w:r>
      <w:r w:rsidRPr="00263D1C">
        <w:rPr>
          <w:rFonts w:ascii="Calibri" w:hAnsi="Calibri" w:cs="Calibri"/>
          <w:sz w:val="22"/>
          <w:szCs w:val="22"/>
        </w:rPr>
        <w:t xml:space="preserve"> - wymiana </w:t>
      </w:r>
      <w:r w:rsidRPr="00263D1C">
        <w:rPr>
          <w:rFonts w:ascii="Calibri" w:hAnsi="Calibri" w:cs="Calibri"/>
          <w:i/>
          <w:iCs/>
          <w:sz w:val="22"/>
          <w:szCs w:val="22"/>
        </w:rPr>
        <w:t>oprogramowania</w:t>
      </w:r>
      <w:r w:rsidRPr="00263D1C">
        <w:rPr>
          <w:rFonts w:ascii="Calibri" w:hAnsi="Calibri" w:cs="Calibri"/>
          <w:sz w:val="22"/>
          <w:szCs w:val="22"/>
        </w:rPr>
        <w:t xml:space="preserve"> na inną wersję bez zmiany </w:t>
      </w:r>
      <w:r w:rsidRPr="00263D1C">
        <w:rPr>
          <w:rFonts w:ascii="Calibri" w:hAnsi="Calibri" w:cs="Calibri"/>
          <w:i/>
          <w:iCs/>
          <w:sz w:val="22"/>
          <w:szCs w:val="22"/>
        </w:rPr>
        <w:t>funkcjonalności</w:t>
      </w:r>
      <w:r w:rsidRPr="00263D1C">
        <w:rPr>
          <w:rFonts w:ascii="Calibri" w:hAnsi="Calibri" w:cs="Calibri"/>
          <w:sz w:val="22"/>
          <w:szCs w:val="22"/>
        </w:rPr>
        <w:t>,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i/>
          <w:iCs/>
          <w:sz w:val="22"/>
          <w:szCs w:val="22"/>
        </w:rPr>
        <w:t>modernizacja</w:t>
      </w:r>
      <w:r w:rsidRPr="00263D1C">
        <w:rPr>
          <w:rFonts w:ascii="Calibri" w:hAnsi="Calibri" w:cs="Calibri"/>
          <w:sz w:val="22"/>
          <w:szCs w:val="22"/>
        </w:rPr>
        <w:t xml:space="preserve"> - wymiana </w:t>
      </w:r>
      <w:r w:rsidRPr="00263D1C">
        <w:rPr>
          <w:rFonts w:ascii="Calibri" w:hAnsi="Calibri" w:cs="Calibri"/>
          <w:i/>
          <w:iCs/>
          <w:sz w:val="22"/>
          <w:szCs w:val="22"/>
        </w:rPr>
        <w:t>oprogramowania</w:t>
      </w:r>
      <w:r w:rsidRPr="00263D1C">
        <w:rPr>
          <w:rFonts w:ascii="Calibri" w:hAnsi="Calibri" w:cs="Calibri"/>
          <w:sz w:val="22"/>
          <w:szCs w:val="22"/>
        </w:rPr>
        <w:t xml:space="preserve"> zmieniająca </w:t>
      </w:r>
      <w:r w:rsidRPr="00263D1C">
        <w:rPr>
          <w:rFonts w:ascii="Calibri" w:hAnsi="Calibri" w:cs="Calibri"/>
          <w:i/>
          <w:iCs/>
          <w:sz w:val="22"/>
          <w:szCs w:val="22"/>
        </w:rPr>
        <w:t>funkcjonalność</w:t>
      </w:r>
      <w:r w:rsidRPr="00263D1C">
        <w:rPr>
          <w:rFonts w:ascii="Calibri" w:hAnsi="Calibri" w:cs="Calibri"/>
          <w:sz w:val="22"/>
          <w:szCs w:val="22"/>
        </w:rPr>
        <w:t>,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i/>
          <w:iCs/>
          <w:sz w:val="22"/>
          <w:szCs w:val="22"/>
        </w:rPr>
        <w:t>utrzymanie</w:t>
      </w:r>
      <w:r w:rsidRPr="00263D1C">
        <w:rPr>
          <w:rFonts w:ascii="Calibri" w:hAnsi="Calibri" w:cs="Calibri"/>
          <w:sz w:val="22"/>
          <w:szCs w:val="22"/>
        </w:rPr>
        <w:t xml:space="preserve"> - konserwacja i sprawdzanie poprawności działania </w:t>
      </w:r>
      <w:r w:rsidRPr="00263D1C">
        <w:rPr>
          <w:rFonts w:ascii="Calibri" w:hAnsi="Calibri" w:cs="Calibri"/>
          <w:i/>
          <w:iCs/>
          <w:sz w:val="22"/>
          <w:szCs w:val="22"/>
        </w:rPr>
        <w:t>oprogramowania</w:t>
      </w:r>
      <w:r w:rsidRPr="00263D1C">
        <w:rPr>
          <w:rFonts w:ascii="Calibri" w:hAnsi="Calibri" w:cs="Calibri"/>
          <w:sz w:val="22"/>
          <w:szCs w:val="22"/>
        </w:rPr>
        <w:t>,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i/>
          <w:iCs/>
          <w:sz w:val="22"/>
          <w:szCs w:val="22"/>
        </w:rPr>
        <w:t>konfiguracja</w:t>
      </w:r>
      <w:r w:rsidRPr="00263D1C">
        <w:rPr>
          <w:rFonts w:ascii="Calibri" w:hAnsi="Calibri" w:cs="Calibri"/>
          <w:sz w:val="22"/>
          <w:szCs w:val="22"/>
        </w:rPr>
        <w:t xml:space="preserve"> - wprowadzanie zmian działania </w:t>
      </w:r>
      <w:r w:rsidRPr="00263D1C">
        <w:rPr>
          <w:rFonts w:ascii="Calibri" w:hAnsi="Calibri" w:cs="Calibri"/>
          <w:i/>
          <w:iCs/>
          <w:sz w:val="22"/>
          <w:szCs w:val="22"/>
        </w:rPr>
        <w:t>oprogramowania</w:t>
      </w:r>
      <w:r w:rsidRPr="00263D1C">
        <w:rPr>
          <w:rFonts w:ascii="Calibri" w:hAnsi="Calibri" w:cs="Calibri"/>
          <w:sz w:val="22"/>
          <w:szCs w:val="22"/>
        </w:rPr>
        <w:t xml:space="preserve"> w ramach </w:t>
      </w:r>
      <w:r w:rsidRPr="00263D1C">
        <w:rPr>
          <w:rFonts w:ascii="Calibri" w:hAnsi="Calibri" w:cs="Calibri"/>
          <w:i/>
          <w:iCs/>
          <w:sz w:val="22"/>
          <w:szCs w:val="22"/>
        </w:rPr>
        <w:t>funkcjonalności</w:t>
      </w:r>
      <w:r w:rsidRPr="00263D1C">
        <w:rPr>
          <w:rFonts w:ascii="Calibri" w:hAnsi="Calibri" w:cs="Calibri"/>
          <w:sz w:val="22"/>
          <w:szCs w:val="22"/>
        </w:rPr>
        <w:t>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Usługi opieki technicznej świadczone w ramach niniejszej umowy obejmują naprawę </w:t>
      </w:r>
      <w:r w:rsidRPr="00263D1C">
        <w:rPr>
          <w:rFonts w:ascii="Calibri" w:hAnsi="Calibri" w:cs="Calibri"/>
          <w:i/>
          <w:iCs/>
          <w:sz w:val="22"/>
          <w:szCs w:val="22"/>
        </w:rPr>
        <w:t>uszkodzenia</w:t>
      </w:r>
      <w:r w:rsidRPr="00263D1C">
        <w:rPr>
          <w:rFonts w:ascii="Calibri" w:hAnsi="Calibri" w:cs="Calibri"/>
          <w:sz w:val="22"/>
          <w:szCs w:val="22"/>
        </w:rPr>
        <w:t xml:space="preserve"> i </w:t>
      </w:r>
      <w:r w:rsidRPr="00263D1C">
        <w:rPr>
          <w:rFonts w:ascii="Calibri" w:hAnsi="Calibri" w:cs="Calibri"/>
          <w:i/>
          <w:iCs/>
          <w:sz w:val="22"/>
          <w:szCs w:val="22"/>
        </w:rPr>
        <w:t>awarii</w:t>
      </w:r>
      <w:r w:rsidRPr="00263D1C">
        <w:rPr>
          <w:rFonts w:ascii="Calibri" w:hAnsi="Calibri" w:cs="Calibri"/>
          <w:sz w:val="22"/>
          <w:szCs w:val="22"/>
        </w:rPr>
        <w:t xml:space="preserve">, wykonanie niezbędnych i umówionych </w:t>
      </w:r>
      <w:r w:rsidRPr="00263D1C">
        <w:rPr>
          <w:rFonts w:ascii="Calibri" w:hAnsi="Calibri" w:cs="Calibri"/>
          <w:i/>
          <w:iCs/>
          <w:sz w:val="22"/>
          <w:szCs w:val="22"/>
        </w:rPr>
        <w:t xml:space="preserve">aktualizacji, </w:t>
      </w:r>
      <w:r w:rsidRPr="00263D1C">
        <w:rPr>
          <w:rFonts w:ascii="Calibri" w:hAnsi="Calibri" w:cs="Calibri"/>
          <w:sz w:val="22"/>
          <w:szCs w:val="22"/>
        </w:rPr>
        <w:t xml:space="preserve">a także prace polegające na </w:t>
      </w:r>
      <w:r w:rsidRPr="00263D1C">
        <w:rPr>
          <w:rFonts w:ascii="Calibri" w:hAnsi="Calibri" w:cs="Calibri"/>
          <w:i/>
          <w:iCs/>
          <w:sz w:val="22"/>
          <w:szCs w:val="22"/>
        </w:rPr>
        <w:t>utrzymaniu</w:t>
      </w:r>
      <w:r w:rsidRPr="00263D1C">
        <w:rPr>
          <w:rFonts w:ascii="Calibri" w:hAnsi="Calibri" w:cs="Calibri"/>
          <w:sz w:val="22"/>
          <w:szCs w:val="22"/>
        </w:rPr>
        <w:t xml:space="preserve"> i </w:t>
      </w:r>
      <w:r w:rsidRPr="00263D1C">
        <w:rPr>
          <w:rFonts w:ascii="Calibri" w:hAnsi="Calibri" w:cs="Calibri"/>
          <w:i/>
          <w:iCs/>
          <w:sz w:val="22"/>
          <w:szCs w:val="22"/>
        </w:rPr>
        <w:t>konfiguracjach</w:t>
      </w:r>
      <w:r w:rsidRPr="00263D1C">
        <w:rPr>
          <w:rFonts w:ascii="Calibri" w:hAnsi="Calibri" w:cs="Calibri"/>
          <w:sz w:val="22"/>
          <w:szCs w:val="22"/>
        </w:rPr>
        <w:t xml:space="preserve"> - zgodnie z przyjętymi powyżej znaczeniami tych określeń.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Usunięcie </w:t>
      </w:r>
      <w:r w:rsidRPr="00263D1C">
        <w:rPr>
          <w:rFonts w:ascii="Calibri" w:hAnsi="Calibri" w:cs="Calibri"/>
          <w:i/>
          <w:iCs/>
          <w:sz w:val="22"/>
          <w:szCs w:val="22"/>
        </w:rPr>
        <w:t>błędów</w:t>
      </w:r>
      <w:r w:rsidRPr="00263D1C">
        <w:rPr>
          <w:rFonts w:ascii="Calibri" w:hAnsi="Calibri" w:cs="Calibri"/>
          <w:sz w:val="22"/>
          <w:szCs w:val="22"/>
        </w:rPr>
        <w:t xml:space="preserve"> oznacza znalezienie rozwiązania umożliwiającego pracę w zakresie </w:t>
      </w:r>
      <w:r w:rsidRPr="00263D1C">
        <w:rPr>
          <w:rFonts w:ascii="Calibri" w:hAnsi="Calibri" w:cs="Calibri"/>
          <w:i/>
          <w:iCs/>
          <w:sz w:val="22"/>
          <w:szCs w:val="22"/>
        </w:rPr>
        <w:t>funkcjonalności</w:t>
      </w:r>
      <w:r w:rsidRPr="00263D1C">
        <w:rPr>
          <w:rFonts w:ascii="Calibri" w:hAnsi="Calibri" w:cs="Calibri"/>
          <w:sz w:val="22"/>
          <w:szCs w:val="22"/>
        </w:rPr>
        <w:t xml:space="preserve">. Wykonawca zobowiązuje się do diagnostyki </w:t>
      </w:r>
      <w:r w:rsidRPr="00263D1C">
        <w:rPr>
          <w:rFonts w:ascii="Calibri" w:hAnsi="Calibri" w:cs="Calibri"/>
          <w:i/>
          <w:iCs/>
          <w:sz w:val="22"/>
          <w:szCs w:val="22"/>
        </w:rPr>
        <w:t>błędów</w:t>
      </w:r>
      <w:r w:rsidRPr="00263D1C">
        <w:rPr>
          <w:rFonts w:ascii="Calibri" w:hAnsi="Calibri" w:cs="Calibri"/>
          <w:sz w:val="22"/>
          <w:szCs w:val="22"/>
        </w:rPr>
        <w:t>, niezwłocznego przekazania ich do wytwórcy oprogramowania oraz </w:t>
      </w:r>
      <w:r w:rsidRPr="00263D1C">
        <w:rPr>
          <w:rFonts w:ascii="Calibri" w:hAnsi="Calibri" w:cs="Calibri"/>
          <w:i/>
          <w:iCs/>
          <w:sz w:val="22"/>
          <w:szCs w:val="22"/>
        </w:rPr>
        <w:t>aktualizacji</w:t>
      </w:r>
      <w:r w:rsidRPr="00263D1C">
        <w:rPr>
          <w:rFonts w:ascii="Calibri" w:hAnsi="Calibri" w:cs="Calibri"/>
          <w:sz w:val="22"/>
          <w:szCs w:val="22"/>
        </w:rPr>
        <w:t xml:space="preserve"> w przypadku otrzymania naprawionego </w:t>
      </w:r>
      <w:r w:rsidRPr="00263D1C">
        <w:rPr>
          <w:rFonts w:ascii="Calibri" w:hAnsi="Calibri" w:cs="Calibri"/>
          <w:i/>
          <w:iCs/>
          <w:sz w:val="22"/>
          <w:szCs w:val="22"/>
        </w:rPr>
        <w:t>oprogramowania</w:t>
      </w:r>
      <w:r w:rsidRPr="00263D1C">
        <w:rPr>
          <w:rFonts w:ascii="Calibri" w:hAnsi="Calibri" w:cs="Calibri"/>
          <w:sz w:val="22"/>
          <w:szCs w:val="22"/>
        </w:rPr>
        <w:t xml:space="preserve"> od wytwórcy.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Wykonawca zobowiązuje się do powiadamiania Zamawiającego o stwierdzonych zagrożeniach dla ciągłości działania </w:t>
      </w:r>
      <w:r w:rsidRPr="00263D1C">
        <w:rPr>
          <w:rFonts w:ascii="Calibri" w:hAnsi="Calibri" w:cs="Calibri"/>
          <w:i/>
          <w:iCs/>
          <w:sz w:val="22"/>
          <w:szCs w:val="22"/>
        </w:rPr>
        <w:t>oprogramowania</w:t>
      </w:r>
      <w:r w:rsidRPr="00263D1C">
        <w:rPr>
          <w:rFonts w:ascii="Calibri" w:hAnsi="Calibri" w:cs="Calibri"/>
          <w:sz w:val="22"/>
          <w:szCs w:val="22"/>
        </w:rPr>
        <w:t>, w sposób umożliwiający zaplanowanie działań prewencyjnych i naprawczych.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Zamawiający zobowiązuje się do zapewnienia poprawnego działania środowiska pracy </w:t>
      </w:r>
      <w:r w:rsidRPr="00263D1C">
        <w:rPr>
          <w:rFonts w:ascii="Calibri" w:hAnsi="Calibri" w:cs="Calibri"/>
          <w:i/>
          <w:iCs/>
          <w:sz w:val="22"/>
          <w:szCs w:val="22"/>
        </w:rPr>
        <w:t>oprogramowania</w:t>
      </w:r>
      <w:r w:rsidRPr="00263D1C">
        <w:rPr>
          <w:rFonts w:ascii="Calibri" w:hAnsi="Calibri" w:cs="Calibri"/>
          <w:sz w:val="22"/>
          <w:szCs w:val="22"/>
        </w:rPr>
        <w:t xml:space="preserve">, w szczególności przez spełnienie wymagań technicznych dla </w:t>
      </w:r>
      <w:r w:rsidRPr="00263D1C">
        <w:rPr>
          <w:rFonts w:ascii="Calibri" w:hAnsi="Calibri" w:cs="Calibri"/>
          <w:i/>
          <w:iCs/>
          <w:sz w:val="22"/>
          <w:szCs w:val="22"/>
        </w:rPr>
        <w:t>oprogramowania</w:t>
      </w:r>
      <w:r w:rsidRPr="00263D1C">
        <w:rPr>
          <w:rFonts w:ascii="Calibri" w:hAnsi="Calibri" w:cs="Calibri"/>
          <w:sz w:val="22"/>
          <w:szCs w:val="22"/>
        </w:rPr>
        <w:t xml:space="preserve"> </w:t>
      </w:r>
      <w:r w:rsidRPr="00263D1C">
        <w:rPr>
          <w:rFonts w:ascii="Calibri" w:hAnsi="Calibri" w:cs="Calibri"/>
          <w:sz w:val="22"/>
          <w:szCs w:val="22"/>
        </w:rPr>
        <w:lastRenderedPageBreak/>
        <w:t>oraz utrzymania systemów operacyjnych we właściwym stanie.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Wykonawca w ramach niniejszej umowy nie świadczy usług odzyskiwania danych z nośników, usług wykonywania regularnych awaryjnych kopii danych ani </w:t>
      </w:r>
      <w:r w:rsidRPr="00263D1C">
        <w:rPr>
          <w:rFonts w:ascii="Calibri" w:hAnsi="Calibri" w:cs="Calibri"/>
          <w:i/>
          <w:iCs/>
          <w:sz w:val="22"/>
          <w:szCs w:val="22"/>
        </w:rPr>
        <w:t>oprogramowania</w:t>
      </w:r>
      <w:r w:rsidRPr="00263D1C">
        <w:rPr>
          <w:rFonts w:ascii="Calibri" w:hAnsi="Calibri" w:cs="Calibri"/>
          <w:sz w:val="22"/>
          <w:szCs w:val="22"/>
        </w:rPr>
        <w:t>, usług zabezpieczenia przed szkodliwymi programami, ani usług aktualizacji i konfiguracji systemów operacyjnych.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Z zakresu niniejszej umowy wyłączone są każde </w:t>
      </w:r>
      <w:r w:rsidRPr="00263D1C">
        <w:rPr>
          <w:rFonts w:ascii="Calibri" w:hAnsi="Calibri" w:cs="Calibri"/>
          <w:i/>
          <w:iCs/>
          <w:sz w:val="22"/>
          <w:szCs w:val="22"/>
        </w:rPr>
        <w:t>oprogramowanie</w:t>
      </w:r>
      <w:r w:rsidRPr="00263D1C">
        <w:rPr>
          <w:rFonts w:ascii="Calibri" w:hAnsi="Calibri" w:cs="Calibri"/>
          <w:sz w:val="22"/>
          <w:szCs w:val="22"/>
        </w:rPr>
        <w:t xml:space="preserve"> i </w:t>
      </w:r>
      <w:r w:rsidRPr="00263D1C">
        <w:rPr>
          <w:rFonts w:ascii="Calibri" w:hAnsi="Calibri" w:cs="Calibri"/>
          <w:i/>
          <w:iCs/>
          <w:sz w:val="22"/>
          <w:szCs w:val="22"/>
        </w:rPr>
        <w:t>funkcjonalność</w:t>
      </w:r>
      <w:r w:rsidRPr="00263D1C">
        <w:rPr>
          <w:rFonts w:ascii="Calibri" w:hAnsi="Calibri" w:cs="Calibri"/>
          <w:sz w:val="22"/>
          <w:szCs w:val="22"/>
        </w:rPr>
        <w:t xml:space="preserve"> wycofane z produkcji lub nie objęte wsparciem technicznym producenta. Pomoc w tym zakresie będzie ograniczona do bieżących możliwości technicznych bez gwarancji wykonania takiej usługi. Wykonawca wskaże tego rodzaju wyłączenia przed zawarciem niniejszej umowy.</w:t>
      </w:r>
    </w:p>
    <w:p w:rsidR="00CA3AFC" w:rsidRPr="00263D1C" w:rsidRDefault="00CA3AFC" w:rsidP="00CA3AFC">
      <w:pPr>
        <w:pStyle w:val="Domylne"/>
        <w:suppressAutoHyphens/>
        <w:spacing w:line="360" w:lineRule="auto"/>
        <w:jc w:val="center"/>
        <w:rPr>
          <w:rFonts w:ascii="Calibri" w:hAnsi="Calibri" w:cs="Calibri"/>
        </w:rPr>
      </w:pPr>
      <w:r w:rsidRPr="00263D1C">
        <w:rPr>
          <w:rFonts w:ascii="Calibri" w:hAnsi="Calibri" w:cs="Calibri"/>
          <w:b/>
          <w:bCs/>
          <w:caps/>
        </w:rPr>
        <w:t>[ZGŁOSZENIA]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Wykonawca przyjmuje powiadomienia od Zamawiającego pod adresem ……………………………….. lub telefonicznie pod numerem …………………… w godz. ………… - ……………. w dni robocze</w:t>
      </w:r>
      <w:r w:rsidRPr="00263D1C">
        <w:rPr>
          <w:rFonts w:ascii="Calibri" w:hAnsi="Calibri" w:cs="Calibri"/>
          <w:sz w:val="22"/>
          <w:szCs w:val="22"/>
          <w:u w:color="FA2601"/>
        </w:rPr>
        <w:t>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>Powiadomienie potwierdzone przez upoważnioną osobę ze strony Zamawiającego oraz zawierające co najmniej kwalifikację rodzaju zgłoszenia i opis problemu będą przyjmowane przez Wykonawcę jako zgłoszenie.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 xml:space="preserve">Osoby upoważnione przez Zamawiającego do potwierdzania powiadomień: </w:t>
      </w:r>
      <w:r w:rsidRPr="00263D1C">
        <w:rPr>
          <w:rFonts w:ascii="Calibri" w:hAnsi="Calibri" w:cs="Calibri"/>
          <w:b/>
          <w:bCs/>
          <w:sz w:val="22"/>
          <w:szCs w:val="22"/>
          <w:u w:color="FA2601"/>
        </w:rPr>
        <w:t>…………………………………..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>Wykonawca  potwierdzi przyjęcie każdego zgłoszenia wraz z jego parametrami w terminie 24 h od jego otrzymania (dot. dni roboczych).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>Wykonawca dokona oceny otrzymania powiadomień pod względem możliwości przekształcania ich w zgłoszenie w terminie 24 h od ich otrzymania (dot. dni roboczych).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>Wykonawca ponosi karę na nieterminowe wykonanie czynności z pkt.21 w wysokości 100 zł za każdą rozpoczętą godzinę opóźnienia.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>Wykonawca w ramach niniejszej umowy wykonuje czynności dotyczące zgłoszeń Zamawiającego.</w:t>
      </w:r>
    </w:p>
    <w:p w:rsidR="00CA3AFC" w:rsidRPr="00263D1C" w:rsidRDefault="00CA3AFC" w:rsidP="00CA3AFC">
      <w:pPr>
        <w:pStyle w:val="Domylne"/>
        <w:suppressAutoHyphens/>
        <w:spacing w:line="360" w:lineRule="auto"/>
        <w:jc w:val="center"/>
        <w:rPr>
          <w:rFonts w:ascii="Calibri" w:hAnsi="Calibri" w:cs="Calibri"/>
        </w:rPr>
      </w:pPr>
      <w:r w:rsidRPr="00263D1C">
        <w:rPr>
          <w:rFonts w:ascii="Calibri" w:hAnsi="Calibri" w:cs="Calibri"/>
          <w:b/>
          <w:bCs/>
          <w:caps/>
        </w:rPr>
        <w:t>[WARUNKI REALIZACJI]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Zamawiający zapewni dostęp do wyrobów objętych umową, w tym dostęp zdalny oraz wszelkie informacje w tym zakresie niezbędne do wykonania umowy przez Wykonawcę.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Usługi wykonywane w ramach umowy prowadzone są poprzez dostęp zdalny oraz połączenia głosowe i wideo, w tym pomoc telefoniczną. 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W uzasadnionych przypadkach strony uzgodnią wykonanie określonych usług w ramach bezpośredniego dostępu do wyrobów. W takiej sytuacji Zamawiający zobowiązuje się do umożliwienia takiego dostępu w uzgodnionym z Wykonawcą terminie oraz do zapewnienia niezbędnych warunków wskazanych przez Wykonawcę dla wykonania tych czynności.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Zamawiający zobowiązuje się do współpracy z Wykonawcą w ramach umowy, w zakresie czynności wskazanych przez Wykonawcę jako niezbędne do realizacji zgłoszenia i znajdujących się poza uprawnieniami Wykonawcy.</w:t>
      </w:r>
    </w:p>
    <w:p w:rsidR="00CA3AFC" w:rsidRPr="00263D1C" w:rsidRDefault="00CA3AFC" w:rsidP="00CA3AFC">
      <w:pPr>
        <w:pStyle w:val="Domylne"/>
        <w:suppressAutoHyphens/>
        <w:spacing w:line="360" w:lineRule="auto"/>
        <w:jc w:val="center"/>
        <w:rPr>
          <w:rFonts w:ascii="Calibri" w:hAnsi="Calibri" w:cs="Calibri"/>
        </w:rPr>
      </w:pPr>
      <w:r w:rsidRPr="00263D1C">
        <w:rPr>
          <w:rFonts w:ascii="Calibri" w:hAnsi="Calibri" w:cs="Calibri"/>
          <w:b/>
          <w:bCs/>
          <w:caps/>
        </w:rPr>
        <w:lastRenderedPageBreak/>
        <w:t>[TERMINY REALIZACJI]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 xml:space="preserve">Wykonawca zobowiązuje się do przystąpienia do działania w przypadku zgłoszenia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awarii</w:t>
      </w:r>
      <w:r w:rsidRPr="00263D1C">
        <w:rPr>
          <w:rFonts w:ascii="Calibri" w:hAnsi="Calibri" w:cs="Calibri"/>
          <w:sz w:val="22"/>
          <w:szCs w:val="22"/>
          <w:u w:color="FA2601"/>
        </w:rPr>
        <w:t xml:space="preserve">, w czasie nie dłuższym niż 24 godz. od przyjęcia zgłoszenia oraz do przywrócenia działania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oprogramowania</w:t>
      </w:r>
      <w:r w:rsidRPr="00263D1C">
        <w:rPr>
          <w:rFonts w:ascii="Calibri" w:hAnsi="Calibri" w:cs="Calibri"/>
          <w:sz w:val="22"/>
          <w:szCs w:val="22"/>
          <w:u w:color="FA2601"/>
        </w:rPr>
        <w:t xml:space="preserve"> co najmniej w zakresie podstawowej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funkcjonalności</w:t>
      </w:r>
      <w:r w:rsidRPr="00263D1C">
        <w:rPr>
          <w:rFonts w:ascii="Calibri" w:hAnsi="Calibri" w:cs="Calibri"/>
          <w:sz w:val="22"/>
          <w:szCs w:val="22"/>
          <w:u w:color="FA2601"/>
        </w:rPr>
        <w:t xml:space="preserve"> w czasie nie dłuższym niż 24 godz. od przyjęcia zgłoszenia.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 xml:space="preserve">Wykonawca zobowiązuje się do usunięcia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uszkodzenia</w:t>
      </w:r>
      <w:r w:rsidRPr="00263D1C">
        <w:rPr>
          <w:rFonts w:ascii="Calibri" w:hAnsi="Calibri" w:cs="Calibri"/>
          <w:sz w:val="22"/>
          <w:szCs w:val="22"/>
          <w:u w:color="FA2601"/>
        </w:rPr>
        <w:t xml:space="preserve"> w czasie nie dłuższym niż 7 dni od przyjęcia zgłoszenia.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 xml:space="preserve">Wykonawca zobowiązuje się do wprowadzenia zleconych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konfiguracji</w:t>
      </w:r>
      <w:r w:rsidRPr="00263D1C">
        <w:rPr>
          <w:rFonts w:ascii="Calibri" w:hAnsi="Calibri" w:cs="Calibri"/>
          <w:sz w:val="22"/>
          <w:szCs w:val="22"/>
          <w:u w:color="FA2601"/>
        </w:rPr>
        <w:t xml:space="preserve"> w czasie nie dłuższym niż 14 dni od przyjęcia zgłoszenia.</w:t>
      </w:r>
    </w:p>
    <w:p w:rsidR="00CA3AFC" w:rsidRPr="00263D1C" w:rsidRDefault="00CA3AFC" w:rsidP="00CA3AFC">
      <w:pPr>
        <w:pStyle w:val="Domylne"/>
        <w:suppressAutoHyphens/>
        <w:spacing w:line="360" w:lineRule="auto"/>
        <w:jc w:val="center"/>
        <w:rPr>
          <w:rFonts w:ascii="Calibri" w:hAnsi="Calibri" w:cs="Calibri"/>
        </w:rPr>
      </w:pPr>
      <w:r w:rsidRPr="00263D1C">
        <w:rPr>
          <w:rFonts w:ascii="Calibri" w:hAnsi="Calibri" w:cs="Calibri"/>
          <w:b/>
          <w:bCs/>
          <w:caps/>
        </w:rPr>
        <w:t>[ZAKRES i ILOŚĆ USŁUG]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 xml:space="preserve">Usługi związane z naprawami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awarii</w:t>
      </w:r>
      <w:r w:rsidRPr="00263D1C">
        <w:rPr>
          <w:rFonts w:ascii="Calibri" w:hAnsi="Calibri" w:cs="Calibri"/>
          <w:sz w:val="22"/>
          <w:szCs w:val="22"/>
          <w:u w:color="FA2601"/>
        </w:rPr>
        <w:t xml:space="preserve"> lub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uszkodzeń</w:t>
      </w:r>
      <w:r w:rsidRPr="00263D1C">
        <w:rPr>
          <w:rFonts w:ascii="Calibri" w:hAnsi="Calibri" w:cs="Calibri"/>
          <w:sz w:val="22"/>
          <w:szCs w:val="22"/>
          <w:u w:color="FA2601"/>
        </w:rPr>
        <w:t xml:space="preserve"> świadczone będą bez limitu liczby roboczogodzin całkowitego czasu poświęconego na te prace przez Wykonawcę w okresie trwania umowy.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 xml:space="preserve">Usługi usuwania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błędów</w:t>
      </w:r>
      <w:r w:rsidRPr="00263D1C">
        <w:rPr>
          <w:rFonts w:ascii="Calibri" w:hAnsi="Calibri" w:cs="Calibri"/>
          <w:sz w:val="22"/>
          <w:szCs w:val="22"/>
          <w:u w:color="FA2601"/>
        </w:rPr>
        <w:t xml:space="preserve"> i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konfiguracji</w:t>
      </w:r>
      <w:r w:rsidRPr="00263D1C">
        <w:rPr>
          <w:rFonts w:ascii="Calibri" w:hAnsi="Calibri" w:cs="Calibri"/>
          <w:sz w:val="22"/>
          <w:szCs w:val="22"/>
          <w:u w:color="FA2601"/>
        </w:rPr>
        <w:t xml:space="preserve"> oraz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aktualizacji</w:t>
      </w:r>
      <w:r w:rsidRPr="00263D1C">
        <w:rPr>
          <w:rFonts w:ascii="Calibri" w:hAnsi="Calibri" w:cs="Calibri"/>
          <w:sz w:val="22"/>
          <w:szCs w:val="22"/>
          <w:u w:color="FA2601"/>
        </w:rPr>
        <w:t xml:space="preserve"> świadczone będą bez limitu liczby roboczogodzin całkowitego czasu poświęconego na te prace przez Wykonawcę w okresie trwania umowy.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 xml:space="preserve">Wykonawca odbierze i odeśle do Zamawiającego na swój koszt urządzenia niezbędne do wykonania usług objętych umową (np. komputer z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oprogramowaniem</w:t>
      </w:r>
      <w:r w:rsidRPr="00263D1C">
        <w:rPr>
          <w:rFonts w:ascii="Calibri" w:hAnsi="Calibri" w:cs="Calibri"/>
          <w:sz w:val="22"/>
          <w:szCs w:val="22"/>
          <w:u w:color="FA2601"/>
        </w:rPr>
        <w:t>) do 6 razy w czasie trwania umowy.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>Wykonawca przeprowadzi przegląd wyrobów objętych umową co najmniej na koniec ostatniego okresu rozliczeniowego umowy.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 xml:space="preserve">Wykonawca zobowiązuje się do wykonania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aktualizacji</w:t>
      </w:r>
      <w:r w:rsidRPr="00263D1C">
        <w:rPr>
          <w:rFonts w:ascii="Calibri" w:hAnsi="Calibri" w:cs="Calibri"/>
          <w:sz w:val="22"/>
          <w:szCs w:val="22"/>
          <w:u w:color="FA2601"/>
        </w:rPr>
        <w:t xml:space="preserve">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oprogramowania</w:t>
      </w:r>
      <w:r w:rsidRPr="00263D1C">
        <w:rPr>
          <w:rFonts w:ascii="Calibri" w:hAnsi="Calibri" w:cs="Calibri"/>
          <w:sz w:val="22"/>
          <w:szCs w:val="22"/>
          <w:u w:color="FA2601"/>
        </w:rPr>
        <w:t xml:space="preserve"> i </w:t>
      </w:r>
      <w:r w:rsidRPr="00263D1C">
        <w:rPr>
          <w:rFonts w:ascii="Calibri" w:hAnsi="Calibri" w:cs="Calibri"/>
          <w:i/>
          <w:iCs/>
          <w:sz w:val="22"/>
          <w:szCs w:val="22"/>
          <w:u w:color="FA2601"/>
        </w:rPr>
        <w:t>konfiguracji</w:t>
      </w:r>
      <w:r w:rsidRPr="00263D1C">
        <w:rPr>
          <w:rFonts w:ascii="Calibri" w:hAnsi="Calibri" w:cs="Calibri"/>
          <w:sz w:val="22"/>
          <w:szCs w:val="22"/>
          <w:u w:color="FA2601"/>
        </w:rPr>
        <w:t xml:space="preserve"> udostępnionych przez wytwórcę wyrobu  jako nieodpłatne i wymagane dla prawidłowego działania oprogramowania lub niezbędne dla zapewnienia zgodności z wymogami prawa.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  <w:u w:color="FA2601"/>
        </w:rPr>
        <w:t>Usługi nie wykorzystane w okresie umowy przez Zamawiającego nie podlegają refundacji ani zwrotowi w żadnej formie.</w:t>
      </w:r>
    </w:p>
    <w:p w:rsidR="00CA3AFC" w:rsidRPr="00263D1C" w:rsidRDefault="00CA3AFC" w:rsidP="00CA3AFC">
      <w:pPr>
        <w:pStyle w:val="Tre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b/>
          <w:bCs/>
          <w:sz w:val="22"/>
          <w:szCs w:val="22"/>
        </w:rPr>
        <w:t>[OŚWIADCZENIA]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Zamawiający oświadcza, że na dzień przystąpienia do niniejszej umowy, wyroby objęte umową i środowisko ich pracy są sprawne i działają zgodnie z przeznaczeniem, a wszelkie wyjątki w tym zakresie zostały przekazane Wykonawcy przed zawarciem niniejszej umowy. 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Wykonawca oświadcza, że posiada pracowników posiadających odpowiednie kwalifikacje i uprawnienia niezbędne do realizacji niniejszej umowy.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Wykonawca zobowiązuje się do zabezpieczenia dostępu zdalnego przed użyciem przez osoby do tego nie upoważnione.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Strony zobowiązują się do zachowania w tajemnicy informacji uzyskanych w związku z realizacją </w:t>
      </w:r>
      <w:r w:rsidRPr="00263D1C">
        <w:rPr>
          <w:rFonts w:ascii="Calibri" w:hAnsi="Calibri" w:cs="Calibri"/>
          <w:sz w:val="22"/>
          <w:szCs w:val="22"/>
        </w:rPr>
        <w:lastRenderedPageBreak/>
        <w:t>niniejszej umowy w czasie jej trwania oraz po jej ustaniu (np.  metody dostępu, dokumentacja techniczna).</w:t>
      </w:r>
    </w:p>
    <w:p w:rsidR="00CA3AFC" w:rsidRPr="00263D1C" w:rsidRDefault="00CA3AFC" w:rsidP="00CA3AFC">
      <w:pPr>
        <w:pStyle w:val="Domylne"/>
        <w:tabs>
          <w:tab w:val="left" w:pos="220"/>
          <w:tab w:val="left" w:pos="720"/>
        </w:tabs>
        <w:suppressAutoHyphens/>
        <w:spacing w:line="360" w:lineRule="auto"/>
        <w:jc w:val="center"/>
        <w:rPr>
          <w:rFonts w:ascii="Calibri" w:eastAsia="Calibri" w:hAnsi="Calibri" w:cs="Calibri"/>
          <w:b/>
          <w:bCs/>
          <w:caps/>
        </w:rPr>
      </w:pPr>
      <w:r w:rsidRPr="00263D1C">
        <w:rPr>
          <w:rFonts w:ascii="Calibri" w:hAnsi="Calibri" w:cs="Calibri"/>
          <w:b/>
          <w:bCs/>
          <w:caps/>
        </w:rPr>
        <w:t>[DANE OSOBOWE]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Niniejsza umowa nie stanowi upoważnienia dla Wykonawcy w zakresie przetwarzania danych osobowych.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>Zamawiający przyjmuje, że usługi w części dotyczącej przetwarzania danych osobowych, będą wykonywane przez Wykonawcę na podstawie osobnej umowy przetwarzania danych osobowych stanowiącej załącznik nr 2 do umowy.</w:t>
      </w:r>
    </w:p>
    <w:p w:rsidR="00CA3AFC" w:rsidRPr="00263D1C" w:rsidRDefault="00CA3AFC" w:rsidP="00CA3AFC">
      <w:pPr>
        <w:pStyle w:val="Domylne"/>
        <w:tabs>
          <w:tab w:val="left" w:pos="220"/>
          <w:tab w:val="left" w:pos="720"/>
        </w:tabs>
        <w:suppressAutoHyphens/>
        <w:spacing w:line="360" w:lineRule="auto"/>
        <w:ind w:left="360"/>
        <w:jc w:val="center"/>
        <w:rPr>
          <w:rFonts w:ascii="Calibri" w:hAnsi="Calibri" w:cs="Calibri"/>
          <w:b/>
          <w:bCs/>
          <w:caps/>
        </w:rPr>
      </w:pPr>
      <w:r w:rsidRPr="00263D1C">
        <w:rPr>
          <w:rFonts w:ascii="Calibri" w:hAnsi="Calibri" w:cs="Calibri"/>
          <w:b/>
          <w:bCs/>
          <w:caps/>
        </w:rPr>
        <w:t>[Postanowienia końcowe]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 Zamawiający może rozwiązać umowę bez zachowania okresu wypowiedzenia w przypadku co najmniej dwukrotnego niewykonania lub nienależytego wykonania umowy przez Wykonawcę.</w:t>
      </w:r>
    </w:p>
    <w:p w:rsidR="00CA3AFC" w:rsidRPr="00263D1C" w:rsidRDefault="00CA3AFC" w:rsidP="00CA3AFC">
      <w:pPr>
        <w:pStyle w:val="Nagwek8"/>
        <w:keepNext w:val="0"/>
        <w:keepLines w:val="0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263D1C">
        <w:rPr>
          <w:rFonts w:ascii="Calibri" w:hAnsi="Calibri" w:cs="Calibri"/>
          <w:sz w:val="22"/>
          <w:szCs w:val="22"/>
        </w:rPr>
        <w:t xml:space="preserve"> W związku z przepisem art. 4c ustawy z dnia 8 marca 2013r. o przeciwdziałaniu nadmiernym opóźnieniom w transakcjach handlowych Zamawiający oświadcza, że posiada status dużego przedsiębiorcy.</w:t>
      </w:r>
    </w:p>
    <w:p w:rsidR="00CA3AFC" w:rsidRPr="00263D1C" w:rsidRDefault="00CA3AFC" w:rsidP="00CA3AFC">
      <w:pPr>
        <w:pStyle w:val="Domylne"/>
        <w:numPr>
          <w:ilvl w:val="0"/>
          <w:numId w:val="19"/>
        </w:numPr>
        <w:suppressAutoHyphens/>
        <w:spacing w:line="360" w:lineRule="auto"/>
        <w:jc w:val="both"/>
        <w:rPr>
          <w:rFonts w:ascii="Calibri" w:hAnsi="Calibri" w:cs="Calibri"/>
        </w:rPr>
      </w:pPr>
      <w:r w:rsidRPr="00263D1C">
        <w:rPr>
          <w:rFonts w:ascii="Calibri" w:hAnsi="Calibri" w:cs="Calibri"/>
        </w:rPr>
        <w:t xml:space="preserve">Wszelkie zmiany umowy wymagają̨ dla swojej ważności zachowania formy pisemnej. </w:t>
      </w:r>
    </w:p>
    <w:p w:rsidR="00CA3AFC" w:rsidRPr="00263D1C" w:rsidRDefault="00CA3AFC" w:rsidP="00CA3AFC">
      <w:pPr>
        <w:pStyle w:val="Domylne"/>
        <w:numPr>
          <w:ilvl w:val="0"/>
          <w:numId w:val="19"/>
        </w:numPr>
        <w:suppressAutoHyphens/>
        <w:spacing w:line="360" w:lineRule="auto"/>
        <w:jc w:val="both"/>
        <w:rPr>
          <w:rFonts w:ascii="Calibri" w:hAnsi="Calibri" w:cs="Calibri"/>
        </w:rPr>
      </w:pPr>
      <w:r w:rsidRPr="00263D1C">
        <w:rPr>
          <w:rFonts w:ascii="Calibri" w:hAnsi="Calibri" w:cs="Calibri"/>
        </w:rPr>
        <w:t>Wszelka korespondencja dotycząca niniejszej umowy będzie prowadzona w pierwszej kolejności drogą elektroniczną:</w:t>
      </w:r>
    </w:p>
    <w:p w:rsidR="00CA3AFC" w:rsidRPr="00263D1C" w:rsidRDefault="00CA3AFC" w:rsidP="00CA3AFC">
      <w:pPr>
        <w:pStyle w:val="Domylne"/>
        <w:numPr>
          <w:ilvl w:val="0"/>
          <w:numId w:val="21"/>
        </w:numPr>
        <w:suppressAutoHyphens/>
        <w:spacing w:line="360" w:lineRule="auto"/>
        <w:jc w:val="both"/>
        <w:rPr>
          <w:rFonts w:ascii="Calibri" w:hAnsi="Calibri" w:cs="Calibri"/>
        </w:rPr>
      </w:pPr>
      <w:r w:rsidRPr="00263D1C">
        <w:rPr>
          <w:rFonts w:ascii="Calibri" w:hAnsi="Calibri" w:cs="Calibri"/>
        </w:rPr>
        <w:t>adres email dla powiadomień i realizacji zgłoszeń:</w:t>
      </w:r>
      <w:r w:rsidRPr="00263D1C">
        <w:rPr>
          <w:rFonts w:ascii="Calibri" w:hAnsi="Calibri" w:cs="Calibri"/>
          <w:b/>
          <w:bCs/>
        </w:rPr>
        <w:t>………………………………………</w:t>
      </w:r>
      <w:r w:rsidRPr="00263D1C">
        <w:rPr>
          <w:rFonts w:ascii="Calibri" w:hAnsi="Calibri" w:cs="Calibri"/>
        </w:rPr>
        <w:t>,</w:t>
      </w:r>
    </w:p>
    <w:p w:rsidR="00CA3AFC" w:rsidRPr="00263D1C" w:rsidRDefault="00CA3AFC" w:rsidP="00CA3AFC">
      <w:pPr>
        <w:pStyle w:val="Domylne"/>
        <w:numPr>
          <w:ilvl w:val="0"/>
          <w:numId w:val="21"/>
        </w:numPr>
        <w:suppressAutoHyphens/>
        <w:spacing w:line="360" w:lineRule="auto"/>
        <w:jc w:val="both"/>
        <w:rPr>
          <w:rFonts w:ascii="Calibri" w:hAnsi="Calibri" w:cs="Calibri"/>
        </w:rPr>
      </w:pPr>
      <w:r w:rsidRPr="00263D1C">
        <w:rPr>
          <w:rFonts w:ascii="Calibri" w:hAnsi="Calibri" w:cs="Calibri"/>
        </w:rPr>
        <w:t xml:space="preserve">adres email do doręczeń w pozostałych sprawach po stronie Wykonawcy: </w:t>
      </w:r>
      <w:r w:rsidRPr="00263D1C">
        <w:rPr>
          <w:rFonts w:ascii="Calibri" w:hAnsi="Calibri" w:cs="Calibri"/>
          <w:b/>
          <w:bCs/>
        </w:rPr>
        <w:t>………………………………..</w:t>
      </w:r>
      <w:r w:rsidRPr="00263D1C">
        <w:rPr>
          <w:rFonts w:ascii="Calibri" w:hAnsi="Calibri" w:cs="Calibri"/>
        </w:rPr>
        <w:t xml:space="preserve">, </w:t>
      </w:r>
    </w:p>
    <w:p w:rsidR="00CA3AFC" w:rsidRPr="00263D1C" w:rsidRDefault="00CA3AFC" w:rsidP="00CA3AFC">
      <w:pPr>
        <w:pStyle w:val="Domylne"/>
        <w:numPr>
          <w:ilvl w:val="0"/>
          <w:numId w:val="21"/>
        </w:numPr>
        <w:suppressAutoHyphens/>
        <w:spacing w:line="360" w:lineRule="auto"/>
        <w:jc w:val="both"/>
        <w:rPr>
          <w:rFonts w:ascii="Calibri" w:eastAsia="Calibri" w:hAnsi="Calibri" w:cs="Calibri"/>
        </w:rPr>
      </w:pPr>
      <w:r w:rsidRPr="00263D1C">
        <w:rPr>
          <w:rFonts w:ascii="Calibri" w:hAnsi="Calibri" w:cs="Calibri"/>
        </w:rPr>
        <w:t>adres email do doręczeń po stronie Zamawiającego:</w:t>
      </w:r>
      <w:r w:rsidRPr="00263D1C">
        <w:rPr>
          <w:rFonts w:ascii="Calibri" w:hAnsi="Calibri" w:cs="Calibri"/>
          <w:color w:val="FA2601"/>
          <w:u w:color="FA2601"/>
        </w:rPr>
        <w:t xml:space="preserve"> </w:t>
      </w:r>
      <w:r w:rsidRPr="00263D1C">
        <w:rPr>
          <w:rFonts w:ascii="Calibri" w:hAnsi="Calibri" w:cs="Calibri"/>
          <w:u w:color="FA2601"/>
        </w:rPr>
        <w:t>………………………………….</w:t>
      </w:r>
    </w:p>
    <w:p w:rsidR="00CA3AFC" w:rsidRPr="00263D1C" w:rsidRDefault="00CA3AFC" w:rsidP="00CA3AFC">
      <w:pPr>
        <w:pStyle w:val="Domylne"/>
        <w:suppressAutoHyphens/>
        <w:spacing w:line="360" w:lineRule="auto"/>
        <w:jc w:val="both"/>
        <w:rPr>
          <w:rFonts w:ascii="Calibri" w:eastAsia="Times New Roman" w:hAnsi="Calibri" w:cs="Calibri"/>
        </w:rPr>
      </w:pPr>
    </w:p>
    <w:p w:rsidR="00CA3AFC" w:rsidRPr="00263D1C" w:rsidRDefault="00CA3AFC" w:rsidP="00CA3AFC">
      <w:pPr>
        <w:pStyle w:val="Domylne"/>
        <w:suppressAutoHyphens/>
        <w:spacing w:line="360" w:lineRule="auto"/>
        <w:jc w:val="both"/>
        <w:rPr>
          <w:rFonts w:ascii="Calibri" w:eastAsia="Times New Roman" w:hAnsi="Calibri" w:cs="Calibri"/>
        </w:rPr>
      </w:pPr>
    </w:p>
    <w:p w:rsidR="00CA3AFC" w:rsidRPr="00263D1C" w:rsidRDefault="00CA3AFC" w:rsidP="00CA3AFC">
      <w:pPr>
        <w:pStyle w:val="Domylne"/>
        <w:suppressAutoHyphens/>
        <w:spacing w:line="360" w:lineRule="auto"/>
        <w:jc w:val="both"/>
        <w:rPr>
          <w:rFonts w:ascii="Calibri" w:eastAsia="Times New Roman" w:hAnsi="Calibri" w:cs="Calibri"/>
        </w:rPr>
      </w:pPr>
    </w:p>
    <w:p w:rsidR="00CA3AFC" w:rsidRPr="00263D1C" w:rsidRDefault="00CA3AFC" w:rsidP="00CA3AFC">
      <w:pPr>
        <w:pStyle w:val="Domylne"/>
        <w:suppressAutoHyphens/>
        <w:spacing w:line="360" w:lineRule="auto"/>
        <w:jc w:val="both"/>
        <w:rPr>
          <w:rFonts w:ascii="Calibri" w:eastAsia="Times New Roman" w:hAnsi="Calibri" w:cs="Calibri"/>
        </w:rPr>
      </w:pPr>
    </w:p>
    <w:p w:rsidR="00CA3AFC" w:rsidRPr="00263D1C" w:rsidRDefault="00CA3AFC" w:rsidP="00CA3AFC">
      <w:pPr>
        <w:pStyle w:val="Domylne"/>
        <w:suppressAutoHyphens/>
        <w:spacing w:line="360" w:lineRule="auto"/>
        <w:jc w:val="center"/>
        <w:rPr>
          <w:rFonts w:ascii="Calibri" w:hAnsi="Calibri" w:cs="Calibri"/>
        </w:rPr>
      </w:pPr>
      <w:r w:rsidRPr="00263D1C">
        <w:rPr>
          <w:rFonts w:ascii="Calibri" w:hAnsi="Calibri" w:cs="Calibri"/>
        </w:rPr>
        <w:t>Zamawiający</w:t>
      </w:r>
      <w:r w:rsidRPr="00263D1C">
        <w:rPr>
          <w:rFonts w:ascii="Calibri" w:hAnsi="Calibri" w:cs="Calibri"/>
        </w:rPr>
        <w:tab/>
      </w:r>
      <w:r w:rsidRPr="00263D1C">
        <w:rPr>
          <w:rFonts w:ascii="Calibri" w:hAnsi="Calibri" w:cs="Calibri"/>
        </w:rPr>
        <w:tab/>
      </w:r>
      <w:r w:rsidRPr="00263D1C">
        <w:rPr>
          <w:rFonts w:ascii="Calibri" w:hAnsi="Calibri" w:cs="Calibri"/>
        </w:rPr>
        <w:tab/>
      </w:r>
      <w:r w:rsidRPr="00263D1C">
        <w:rPr>
          <w:rFonts w:ascii="Calibri" w:hAnsi="Calibri" w:cs="Calibri"/>
        </w:rPr>
        <w:tab/>
      </w:r>
      <w:r w:rsidRPr="00263D1C">
        <w:rPr>
          <w:rFonts w:ascii="Calibri" w:hAnsi="Calibri" w:cs="Calibri"/>
        </w:rPr>
        <w:tab/>
      </w:r>
      <w:r w:rsidRPr="00263D1C">
        <w:rPr>
          <w:rFonts w:ascii="Calibri" w:hAnsi="Calibri" w:cs="Calibri"/>
        </w:rPr>
        <w:tab/>
      </w:r>
      <w:r w:rsidRPr="00263D1C">
        <w:rPr>
          <w:rFonts w:ascii="Calibri" w:hAnsi="Calibri" w:cs="Calibri"/>
        </w:rPr>
        <w:tab/>
      </w:r>
      <w:r w:rsidRPr="00263D1C">
        <w:rPr>
          <w:rFonts w:ascii="Calibri" w:hAnsi="Calibri" w:cs="Calibri"/>
        </w:rPr>
        <w:tab/>
        <w:t>Wykonawca</w:t>
      </w: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CA3AFC" w:rsidRDefault="00CA3AFC" w:rsidP="002E7B6C">
      <w:pPr>
        <w:spacing w:line="360" w:lineRule="auto"/>
        <w:jc w:val="both"/>
        <w:rPr>
          <w:rFonts w:cstheme="minorHAnsi"/>
          <w:b/>
          <w:sz w:val="22"/>
          <w:szCs w:val="22"/>
        </w:rPr>
      </w:pPr>
    </w:p>
    <w:p w:rsidR="002E7B6C" w:rsidRDefault="002E7B6C" w:rsidP="002E7B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2E7B6C" w:rsidRDefault="002E7B6C" w:rsidP="002E7B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E7B6C" w:rsidRDefault="002E7B6C" w:rsidP="002E7B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E7B6C" w:rsidRPr="00BC2F3A" w:rsidRDefault="002E7B6C" w:rsidP="002E7B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13/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2E7B6C" w:rsidRDefault="002E7B6C" w:rsidP="002E7B6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E7B6C" w:rsidRPr="00BC2F3A" w:rsidRDefault="002E7B6C" w:rsidP="002E7B6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E7B6C" w:rsidRPr="00BC2F3A" w:rsidRDefault="002E7B6C" w:rsidP="002E7B6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2E7B6C" w:rsidRDefault="002E7B6C" w:rsidP="002E7B6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E7B6C" w:rsidRPr="00BC2F3A" w:rsidRDefault="002E7B6C" w:rsidP="002E7B6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E7B6C" w:rsidRPr="00BC2F3A" w:rsidRDefault="002E7B6C" w:rsidP="002E7B6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2E7B6C" w:rsidRPr="00BC2F3A" w:rsidRDefault="002E7B6C" w:rsidP="002E7B6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E7B6C" w:rsidRPr="00BC2F3A" w:rsidRDefault="002E7B6C" w:rsidP="002E7B6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E7B6C" w:rsidRPr="00BC2F3A" w:rsidRDefault="002E7B6C" w:rsidP="002E7B6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E7B6C" w:rsidRPr="00BC2F3A" w:rsidRDefault="002E7B6C" w:rsidP="002E7B6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E7B6C" w:rsidRPr="00BC2F3A" w:rsidRDefault="002E7B6C" w:rsidP="002E7B6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2E7B6C" w:rsidRPr="00BC2F3A" w:rsidRDefault="002E7B6C" w:rsidP="002E7B6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B838B3" w:rsidRDefault="00B838B3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p w:rsidR="002E7B6C" w:rsidRDefault="002E7B6C"/>
    <w:sectPr w:rsidR="002E7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A63"/>
    <w:multiLevelType w:val="hybridMultilevel"/>
    <w:tmpl w:val="97204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5F6C"/>
    <w:multiLevelType w:val="multilevel"/>
    <w:tmpl w:val="CA0CD92C"/>
    <w:numStyleLink w:val="Zaimportowanystyl1"/>
  </w:abstractNum>
  <w:abstractNum w:abstractNumId="2" w15:restartNumberingAfterBreak="0">
    <w:nsid w:val="05F11DE6"/>
    <w:multiLevelType w:val="hybridMultilevel"/>
    <w:tmpl w:val="85F0D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7BFE"/>
    <w:multiLevelType w:val="hybridMultilevel"/>
    <w:tmpl w:val="9DCE5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60F2A"/>
    <w:multiLevelType w:val="hybridMultilevel"/>
    <w:tmpl w:val="C5FA9C6A"/>
    <w:styleLink w:val="Zaimportowanystyl100"/>
    <w:lvl w:ilvl="0" w:tplc="057E21A2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06B7AC">
      <w:start w:val="1"/>
      <w:numFmt w:val="bullet"/>
      <w:lvlText w:val="-"/>
      <w:lvlJc w:val="left"/>
      <w:pPr>
        <w:ind w:left="10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5C320E">
      <w:start w:val="1"/>
      <w:numFmt w:val="bullet"/>
      <w:lvlText w:val="-"/>
      <w:lvlJc w:val="left"/>
      <w:pPr>
        <w:ind w:left="176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266112">
      <w:start w:val="1"/>
      <w:numFmt w:val="bullet"/>
      <w:lvlText w:val="-"/>
      <w:lvlJc w:val="left"/>
      <w:pPr>
        <w:ind w:left="248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C840E4">
      <w:start w:val="1"/>
      <w:numFmt w:val="bullet"/>
      <w:lvlText w:val="-"/>
      <w:lvlJc w:val="left"/>
      <w:pPr>
        <w:ind w:left="320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DACDDE">
      <w:start w:val="1"/>
      <w:numFmt w:val="bullet"/>
      <w:lvlText w:val="-"/>
      <w:lvlJc w:val="left"/>
      <w:pPr>
        <w:ind w:left="392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C05B02">
      <w:start w:val="1"/>
      <w:numFmt w:val="bullet"/>
      <w:lvlText w:val="-"/>
      <w:lvlJc w:val="left"/>
      <w:pPr>
        <w:ind w:left="46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5C259E4">
      <w:start w:val="1"/>
      <w:numFmt w:val="bullet"/>
      <w:lvlText w:val="-"/>
      <w:lvlJc w:val="left"/>
      <w:pPr>
        <w:ind w:left="536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8C1108">
      <w:start w:val="1"/>
      <w:numFmt w:val="bullet"/>
      <w:lvlText w:val="-"/>
      <w:lvlJc w:val="left"/>
      <w:pPr>
        <w:ind w:left="608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A01D28"/>
    <w:multiLevelType w:val="hybridMultilevel"/>
    <w:tmpl w:val="C5FA9C6A"/>
    <w:numStyleLink w:val="Zaimportowanystyl100"/>
  </w:abstractNum>
  <w:abstractNum w:abstractNumId="7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34CE9"/>
    <w:multiLevelType w:val="hybridMultilevel"/>
    <w:tmpl w:val="954C32DE"/>
    <w:styleLink w:val="Zaimportowanystyl10"/>
    <w:lvl w:ilvl="0" w:tplc="BDAC21CE">
      <w:start w:val="1"/>
      <w:numFmt w:val="bullet"/>
      <w:lvlText w:val="-"/>
      <w:lvlJc w:val="left"/>
      <w:pPr>
        <w:ind w:left="5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1E5D42">
      <w:start w:val="1"/>
      <w:numFmt w:val="bullet"/>
      <w:lvlText w:val="-"/>
      <w:lvlJc w:val="left"/>
      <w:pPr>
        <w:ind w:left="975" w:hanging="2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BA8F28">
      <w:start w:val="1"/>
      <w:numFmt w:val="bullet"/>
      <w:lvlText w:val="-"/>
      <w:lvlJc w:val="left"/>
      <w:pPr>
        <w:ind w:left="1695" w:hanging="2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EE20A">
      <w:start w:val="1"/>
      <w:numFmt w:val="bullet"/>
      <w:lvlText w:val="-"/>
      <w:lvlJc w:val="left"/>
      <w:pPr>
        <w:ind w:left="2415" w:hanging="2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F8684A">
      <w:start w:val="1"/>
      <w:numFmt w:val="bullet"/>
      <w:lvlText w:val="-"/>
      <w:lvlJc w:val="left"/>
      <w:pPr>
        <w:ind w:left="3135" w:hanging="2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D8732E">
      <w:start w:val="1"/>
      <w:numFmt w:val="bullet"/>
      <w:lvlText w:val="-"/>
      <w:lvlJc w:val="left"/>
      <w:pPr>
        <w:ind w:left="3855" w:hanging="2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CE464">
      <w:start w:val="1"/>
      <w:numFmt w:val="bullet"/>
      <w:lvlText w:val="-"/>
      <w:lvlJc w:val="left"/>
      <w:pPr>
        <w:ind w:left="4575" w:hanging="2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F61968">
      <w:start w:val="1"/>
      <w:numFmt w:val="bullet"/>
      <w:lvlText w:val="-"/>
      <w:lvlJc w:val="left"/>
      <w:pPr>
        <w:ind w:left="5295" w:hanging="2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722C28">
      <w:start w:val="1"/>
      <w:numFmt w:val="bullet"/>
      <w:lvlText w:val="-"/>
      <w:lvlJc w:val="left"/>
      <w:pPr>
        <w:ind w:left="6015" w:hanging="2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D28138D"/>
    <w:multiLevelType w:val="hybridMultilevel"/>
    <w:tmpl w:val="8A16D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50D"/>
    <w:multiLevelType w:val="hybridMultilevel"/>
    <w:tmpl w:val="4C3C1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5C7914"/>
    <w:multiLevelType w:val="hybridMultilevel"/>
    <w:tmpl w:val="97204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F5023"/>
    <w:multiLevelType w:val="hybridMultilevel"/>
    <w:tmpl w:val="EC58AB34"/>
    <w:lvl w:ilvl="0" w:tplc="9990B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743DA"/>
    <w:multiLevelType w:val="multilevel"/>
    <w:tmpl w:val="CA0CD92C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29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1" w:hanging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1" w:hanging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1" w:hanging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1" w:hanging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1" w:hanging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1" w:hanging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1" w:hanging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FCE79F7"/>
    <w:multiLevelType w:val="hybridMultilevel"/>
    <w:tmpl w:val="39DAE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F943377"/>
    <w:multiLevelType w:val="hybridMultilevel"/>
    <w:tmpl w:val="954C32DE"/>
    <w:numStyleLink w:val="Zaimportowanystyl10"/>
  </w:abstractNum>
  <w:num w:numId="1">
    <w:abstractNumId w:val="15"/>
  </w:num>
  <w:num w:numId="2">
    <w:abstractNumId w:val="18"/>
  </w:num>
  <w:num w:numId="3">
    <w:abstractNumId w:val="17"/>
  </w:num>
  <w:num w:numId="4">
    <w:abstractNumId w:val="7"/>
  </w:num>
  <w:num w:numId="5">
    <w:abstractNumId w:val="13"/>
  </w:num>
  <w:num w:numId="6">
    <w:abstractNumId w:val="8"/>
  </w:num>
  <w:num w:numId="7">
    <w:abstractNumId w:val="19"/>
  </w:num>
  <w:num w:numId="8">
    <w:abstractNumId w:val="2"/>
  </w:num>
  <w:num w:numId="9">
    <w:abstractNumId w:val="10"/>
  </w:num>
  <w:num w:numId="10">
    <w:abstractNumId w:val="3"/>
  </w:num>
  <w:num w:numId="11">
    <w:abstractNumId w:val="11"/>
  </w:num>
  <w:num w:numId="12">
    <w:abstractNumId w:val="4"/>
  </w:num>
  <w:num w:numId="13">
    <w:abstractNumId w:val="16"/>
  </w:num>
  <w:num w:numId="14">
    <w:abstractNumId w:val="0"/>
  </w:num>
  <w:num w:numId="15">
    <w:abstractNumId w:val="12"/>
  </w:num>
  <w:num w:numId="16">
    <w:abstractNumId w:val="9"/>
  </w:num>
  <w:num w:numId="17">
    <w:abstractNumId w:val="14"/>
  </w:num>
  <w:num w:numId="18">
    <w:abstractNumId w:val="1"/>
  </w:num>
  <w:num w:numId="19">
    <w:abstractNumId w:val="1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1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73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45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17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38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1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533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605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6C"/>
    <w:rsid w:val="002E7B6C"/>
    <w:rsid w:val="009B37C1"/>
    <w:rsid w:val="00B838B3"/>
    <w:rsid w:val="00CA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D9BD3-D63B-4A5C-8340-6CABF8FB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B6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B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E7B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E7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E7B6C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2E7B6C"/>
    <w:rPr>
      <w:rFonts w:ascii="Calibri" w:eastAsia="Calibri" w:hAnsi="Calibri" w:cs="Times New Roman"/>
    </w:rPr>
  </w:style>
  <w:style w:type="numbering" w:customStyle="1" w:styleId="Zaimportowanystyl10">
    <w:name w:val="Zaimportowany styl 1.0"/>
    <w:rsid w:val="002E7B6C"/>
    <w:pPr>
      <w:numPr>
        <w:numId w:val="6"/>
      </w:numPr>
    </w:pPr>
  </w:style>
  <w:style w:type="character" w:customStyle="1" w:styleId="text-justify">
    <w:name w:val="text-justify"/>
    <w:basedOn w:val="Domylnaczcionkaakapitu"/>
    <w:rsid w:val="002E7B6C"/>
  </w:style>
  <w:style w:type="paragraph" w:customStyle="1" w:styleId="Domylne">
    <w:name w:val="Domyślne"/>
    <w:rsid w:val="00CA3A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">
    <w:name w:val="Zaimportowany styl 1"/>
    <w:rsid w:val="00CA3AFC"/>
    <w:pPr>
      <w:numPr>
        <w:numId w:val="17"/>
      </w:numPr>
    </w:pPr>
  </w:style>
  <w:style w:type="paragraph" w:customStyle="1" w:styleId="TreA">
    <w:name w:val="Treść A"/>
    <w:rsid w:val="00CA3A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00">
    <w:name w:val="Zaimportowany styl 1.0.0"/>
    <w:rsid w:val="00CA3AFC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2784</Words>
  <Characters>16710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dcterms:created xsi:type="dcterms:W3CDTF">2023-02-09T13:47:00Z</dcterms:created>
  <dcterms:modified xsi:type="dcterms:W3CDTF">2023-02-23T08:35:00Z</dcterms:modified>
</cp:coreProperties>
</file>