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F5" w:rsidRPr="00AC0636" w:rsidRDefault="00D647F5" w:rsidP="00D647F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D647F5" w:rsidRPr="00AC0636" w:rsidRDefault="00D647F5" w:rsidP="00D647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647F5" w:rsidRPr="00AC0636" w:rsidRDefault="00D647F5" w:rsidP="00D647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D647F5" w:rsidRPr="00AC0636" w:rsidRDefault="00D647F5" w:rsidP="00D647F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647F5" w:rsidRPr="00AC0636" w:rsidRDefault="00D647F5" w:rsidP="00D647F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D647F5" w:rsidRPr="00AC0636" w:rsidRDefault="00D647F5" w:rsidP="00D647F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D647F5" w:rsidRPr="00AC0636" w:rsidRDefault="00D647F5" w:rsidP="00D647F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D647F5" w:rsidRPr="00AC0636" w:rsidRDefault="00D647F5" w:rsidP="00D647F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D647F5" w:rsidRPr="00AC0636" w:rsidRDefault="00D647F5" w:rsidP="00D647F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D647F5" w:rsidRPr="00AC0636" w:rsidRDefault="00D647F5" w:rsidP="00D647F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D647F5" w:rsidRPr="00AC0636" w:rsidRDefault="00D647F5" w:rsidP="00D647F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D647F5" w:rsidRPr="00AC0636" w:rsidRDefault="00D647F5" w:rsidP="00D647F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D647F5" w:rsidRPr="00A92019" w:rsidRDefault="00D647F5" w:rsidP="00D647F5">
      <w:pPr>
        <w:pStyle w:val="Akapitzlist"/>
        <w:tabs>
          <w:tab w:val="num" w:pos="0"/>
        </w:tabs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92019">
        <w:rPr>
          <w:rFonts w:asciiTheme="minorHAnsi" w:hAnsiTheme="minorHAnsi" w:cstheme="minorHAnsi"/>
          <w:b/>
          <w:i/>
          <w:sz w:val="26"/>
          <w:szCs w:val="26"/>
          <w:u w:val="single"/>
        </w:rPr>
        <w:t>CEWNIK PROWADZĄCY DO ANGIOPLASTYK WIEŃCOWYCH</w:t>
      </w:r>
    </w:p>
    <w:p w:rsidR="00D647F5" w:rsidRPr="00AC0636" w:rsidRDefault="00D647F5" w:rsidP="00D647F5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D647F5" w:rsidRPr="00AC0636" w:rsidRDefault="00D647F5" w:rsidP="00D647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D647F5" w:rsidRPr="00221740" w:rsidRDefault="00D647F5" w:rsidP="00D647F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22/11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D647F5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</w:t>
      </w:r>
    </w:p>
    <w:p w:rsidR="00D647F5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590E6B">
        <w:rPr>
          <w:rFonts w:ascii="Calibri" w:hAnsi="Calibri" w:cs="Calibri"/>
          <w:sz w:val="22"/>
          <w:szCs w:val="22"/>
        </w:rPr>
        <w:t>osobę/y uprawnioną/e do reprezentowania Wykonawcy, bądź podpisany kwalifikowanym podpisem</w:t>
      </w:r>
    </w:p>
    <w:p w:rsidR="00D647F5" w:rsidRPr="00590E6B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D647F5" w:rsidRPr="00AC0636" w:rsidRDefault="00D647F5" w:rsidP="00D647F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D647F5" w:rsidRPr="00AC0636" w:rsidRDefault="00D647F5" w:rsidP="00D647F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D647F5" w:rsidRPr="00AC0636" w:rsidRDefault="00D647F5" w:rsidP="00D647F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D647F5" w:rsidRPr="00686169" w:rsidRDefault="00D647F5" w:rsidP="00D647F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D647F5" w:rsidRPr="00AD559C" w:rsidRDefault="00D647F5" w:rsidP="00D647F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D647F5" w:rsidRPr="00AC0636" w:rsidRDefault="00D647F5" w:rsidP="00D647F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Kryterium wyboru oferty: </w:t>
      </w:r>
      <w:r>
        <w:rPr>
          <w:rFonts w:ascii="Calibri" w:hAnsi="Calibri" w:cs="Calibri"/>
          <w:sz w:val="22"/>
          <w:szCs w:val="22"/>
        </w:rPr>
        <w:t>90</w:t>
      </w:r>
      <w:r w:rsidRPr="00AC0636">
        <w:rPr>
          <w:rFonts w:ascii="Calibri" w:hAnsi="Calibri" w:cs="Calibri"/>
          <w:sz w:val="22"/>
          <w:szCs w:val="22"/>
        </w:rPr>
        <w:t xml:space="preserve">% cena/inne </w:t>
      </w:r>
      <w:r>
        <w:rPr>
          <w:rFonts w:ascii="Calibri" w:hAnsi="Calibri" w:cs="Calibri"/>
          <w:sz w:val="22"/>
          <w:szCs w:val="22"/>
        </w:rPr>
        <w:t>przydatność 10 %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D647F5" w:rsidRPr="00AC0636" w:rsidRDefault="00D647F5" w:rsidP="00D647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D647F5" w:rsidRPr="00AC0636" w:rsidRDefault="00D647F5" w:rsidP="00D647F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D647F5" w:rsidRPr="00AC0636" w:rsidRDefault="00D647F5" w:rsidP="00D647F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D647F5" w:rsidRPr="00AC0636" w:rsidRDefault="00D647F5" w:rsidP="00D647F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D647F5" w:rsidRPr="00AC0636" w:rsidRDefault="00D647F5" w:rsidP="00D647F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D647F5" w:rsidRPr="00AC0636" w:rsidRDefault="00D647F5" w:rsidP="00D647F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D647F5" w:rsidRDefault="00D647F5" w:rsidP="00D647F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04B72" wp14:editId="23AB4DE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7F5" w:rsidRDefault="00D647F5" w:rsidP="00D647F5">
                            <w:pPr>
                              <w:jc w:val="center"/>
                            </w:pPr>
                          </w:p>
                          <w:p w:rsidR="00D647F5" w:rsidRDefault="00D647F5" w:rsidP="00D647F5">
                            <w:pPr>
                              <w:jc w:val="center"/>
                            </w:pPr>
                          </w:p>
                          <w:p w:rsidR="00D647F5" w:rsidRDefault="00D647F5" w:rsidP="00D647F5">
                            <w:pPr>
                              <w:jc w:val="center"/>
                            </w:pPr>
                          </w:p>
                          <w:p w:rsidR="00D647F5" w:rsidRDefault="00D647F5" w:rsidP="00D647F5">
                            <w:pPr>
                              <w:jc w:val="center"/>
                            </w:pPr>
                          </w:p>
                          <w:p w:rsidR="00D647F5" w:rsidRDefault="00D647F5" w:rsidP="00D647F5">
                            <w:pPr>
                              <w:jc w:val="center"/>
                            </w:pPr>
                          </w:p>
                          <w:p w:rsidR="00D647F5" w:rsidRDefault="00D647F5" w:rsidP="00D647F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04B7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647F5" w:rsidRDefault="00D647F5" w:rsidP="00D647F5">
                      <w:pPr>
                        <w:jc w:val="center"/>
                      </w:pPr>
                    </w:p>
                    <w:p w:rsidR="00D647F5" w:rsidRDefault="00D647F5" w:rsidP="00D647F5">
                      <w:pPr>
                        <w:jc w:val="center"/>
                      </w:pPr>
                    </w:p>
                    <w:p w:rsidR="00D647F5" w:rsidRDefault="00D647F5" w:rsidP="00D647F5">
                      <w:pPr>
                        <w:jc w:val="center"/>
                      </w:pPr>
                    </w:p>
                    <w:p w:rsidR="00D647F5" w:rsidRDefault="00D647F5" w:rsidP="00D647F5">
                      <w:pPr>
                        <w:jc w:val="center"/>
                      </w:pPr>
                    </w:p>
                    <w:p w:rsidR="00D647F5" w:rsidRDefault="00D647F5" w:rsidP="00D647F5">
                      <w:pPr>
                        <w:jc w:val="center"/>
                      </w:pPr>
                    </w:p>
                    <w:p w:rsidR="00D647F5" w:rsidRDefault="00D647F5" w:rsidP="00D647F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D647F5" w:rsidRPr="00AC0636" w:rsidRDefault="00D647F5" w:rsidP="00D647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647F5" w:rsidRPr="00AC0636" w:rsidRDefault="00D647F5" w:rsidP="00D647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D647F5" w:rsidRPr="00AC0636" w:rsidRDefault="00D647F5" w:rsidP="00D647F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647F5" w:rsidRPr="00542C54" w:rsidRDefault="00D647F5" w:rsidP="00D647F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D647F5" w:rsidRPr="00AC0636" w:rsidRDefault="00D647F5" w:rsidP="00D647F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D647F5" w:rsidRPr="00AC0636" w:rsidRDefault="00D647F5" w:rsidP="00D647F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D647F5" w:rsidRPr="00AC0636" w:rsidRDefault="00D647F5" w:rsidP="00D647F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D647F5" w:rsidRPr="00A92019" w:rsidRDefault="00D647F5" w:rsidP="00D647F5">
      <w:pPr>
        <w:pStyle w:val="Akapitzlist"/>
        <w:tabs>
          <w:tab w:val="num" w:pos="0"/>
        </w:tabs>
        <w:ind w:left="1065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92019">
        <w:rPr>
          <w:rFonts w:asciiTheme="minorHAnsi" w:hAnsiTheme="minorHAnsi" w:cstheme="minorHAnsi"/>
          <w:b/>
          <w:i/>
          <w:sz w:val="26"/>
          <w:szCs w:val="26"/>
          <w:u w:val="single"/>
        </w:rPr>
        <w:t>CEWNIK PROWADZĄCY DO ANGIOPLASTYK WIEŃCOWYCH</w:t>
      </w:r>
    </w:p>
    <w:p w:rsidR="00D647F5" w:rsidRPr="006953AD" w:rsidRDefault="00D647F5" w:rsidP="00D647F5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D647F5" w:rsidRPr="00AC233C" w:rsidRDefault="00D647F5" w:rsidP="00D647F5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D647F5" w:rsidRPr="00AC0636" w:rsidRDefault="00D647F5" w:rsidP="00D647F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647F5" w:rsidRPr="00AC0636" w:rsidRDefault="00D647F5" w:rsidP="00D647F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647F5" w:rsidRPr="00AC0636" w:rsidRDefault="00D647F5" w:rsidP="00D647F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647F5" w:rsidRPr="00AC0636" w:rsidRDefault="00D647F5" w:rsidP="00D647F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D647F5" w:rsidRPr="00AC0636" w:rsidRDefault="00D647F5" w:rsidP="00D647F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D647F5" w:rsidRPr="00B32066" w:rsidRDefault="00D647F5" w:rsidP="00D647F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D647F5" w:rsidRPr="00AC0636" w:rsidRDefault="00D647F5" w:rsidP="00D647F5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D647F5" w:rsidRPr="00AC0636" w:rsidRDefault="00D647F5" w:rsidP="00D647F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D647F5" w:rsidRPr="00AC0636" w:rsidRDefault="00D647F5" w:rsidP="00D647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D647F5" w:rsidRPr="00AC0636" w:rsidRDefault="00D647F5" w:rsidP="00D647F5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D647F5" w:rsidRPr="00AC0636" w:rsidRDefault="00D647F5" w:rsidP="00D647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D647F5" w:rsidRPr="00AC0636" w:rsidRDefault="00D647F5" w:rsidP="00D647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D647F5" w:rsidRPr="00AC0636" w:rsidRDefault="00D647F5" w:rsidP="00D647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D647F5" w:rsidRPr="00AC0636" w:rsidRDefault="00D647F5" w:rsidP="00D647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D647F5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D647F5" w:rsidRPr="00AC0636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D647F5" w:rsidRPr="00AC0636" w:rsidRDefault="00D647F5" w:rsidP="00D647F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D647F5" w:rsidRPr="00AC0636" w:rsidRDefault="00D647F5" w:rsidP="00D647F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647F5" w:rsidRDefault="00D647F5" w:rsidP="00D647F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</w:p>
    <w:p w:rsidR="00D647F5" w:rsidRDefault="00D647F5" w:rsidP="00D647F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647F5" w:rsidRDefault="00D647F5" w:rsidP="00D647F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D647F5" w:rsidRDefault="00D647F5" w:rsidP="00D647F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647F5" w:rsidRDefault="00D647F5" w:rsidP="00D647F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647F5" w:rsidRDefault="00D647F5" w:rsidP="00D647F5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B4E92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A92019">
        <w:rPr>
          <w:rFonts w:asciiTheme="minorHAnsi" w:hAnsiTheme="minorHAnsi" w:cstheme="minorHAnsi"/>
          <w:b/>
          <w:i/>
          <w:sz w:val="26"/>
          <w:szCs w:val="26"/>
          <w:u w:val="single"/>
        </w:rPr>
        <w:t>CEWNIK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ÓW</w:t>
      </w:r>
      <w:r w:rsidRPr="00A9201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PROWADZĄCY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CH</w:t>
      </w:r>
      <w:r w:rsidRPr="00A9201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DO ANGIOPLASTYK WIEŃCOWYCH</w:t>
      </w:r>
    </w:p>
    <w:p w:rsidR="00D647F5" w:rsidRPr="005B4E92" w:rsidRDefault="00D647F5" w:rsidP="00D647F5">
      <w:pPr>
        <w:jc w:val="center"/>
        <w:rPr>
          <w:rFonts w:cs="Calibri"/>
          <w:b/>
          <w:i/>
          <w:sz w:val="26"/>
          <w:szCs w:val="26"/>
          <w:u w:val="single"/>
        </w:rPr>
      </w:pPr>
    </w:p>
    <w:p w:rsidR="00D647F5" w:rsidRDefault="00D647F5" w:rsidP="00D647F5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D647F5" w:rsidRDefault="00D647F5" w:rsidP="00D647F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647F5" w:rsidRDefault="00D647F5" w:rsidP="00D647F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709"/>
        <w:gridCol w:w="1134"/>
        <w:gridCol w:w="708"/>
        <w:gridCol w:w="1276"/>
      </w:tblGrid>
      <w:tr w:rsidR="00D647F5" w:rsidRPr="009313B1" w:rsidTr="003B673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D647F5" w:rsidRPr="009313B1" w:rsidTr="003B673C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F5" w:rsidRPr="00902837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F5" w:rsidRPr="00902837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019">
              <w:rPr>
                <w:rFonts w:asciiTheme="minorHAnsi" w:hAnsiTheme="minorHAnsi" w:cstheme="minorHAnsi"/>
                <w:sz w:val="22"/>
                <w:szCs w:val="22"/>
              </w:rPr>
              <w:t>Cewnik prowadzący do angioplastyki wieńcowej i pomostów aortalno-wieńcowych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7F5" w:rsidRPr="00902837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F5" w:rsidRPr="00902837" w:rsidRDefault="00D647F5" w:rsidP="003B67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7F5" w:rsidRPr="00902837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F5" w:rsidRPr="00A31E6D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F5" w:rsidRPr="00A31E6D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F5" w:rsidRPr="009313B1" w:rsidRDefault="00D647F5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D647F5" w:rsidRDefault="00D647F5" w:rsidP="00D647F5">
      <w:pPr>
        <w:spacing w:line="360" w:lineRule="auto"/>
        <w:rPr>
          <w:rFonts w:ascii="Calibri" w:hAnsi="Calibri" w:cs="Calibri"/>
          <w:bCs/>
          <w:color w:val="666666"/>
        </w:rPr>
      </w:pPr>
    </w:p>
    <w:p w:rsidR="00D647F5" w:rsidRDefault="00D647F5" w:rsidP="00D647F5">
      <w:pPr>
        <w:spacing w:line="360" w:lineRule="auto"/>
        <w:rPr>
          <w:rFonts w:ascii="Calibri" w:hAnsi="Calibri" w:cs="Calibri"/>
          <w:bCs/>
          <w:color w:val="666666"/>
        </w:rPr>
      </w:pPr>
    </w:p>
    <w:p w:rsidR="00D647F5" w:rsidRDefault="00D647F5" w:rsidP="00D647F5">
      <w:pPr>
        <w:spacing w:line="360" w:lineRule="auto"/>
        <w:rPr>
          <w:rFonts w:ascii="Calibri" w:hAnsi="Calibri" w:cs="Calibri"/>
          <w:bCs/>
          <w:color w:val="666666"/>
        </w:rPr>
      </w:pPr>
    </w:p>
    <w:p w:rsidR="00D647F5" w:rsidRDefault="00D647F5" w:rsidP="00D647F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647F5" w:rsidRPr="00F44703" w:rsidRDefault="00D647F5" w:rsidP="00D647F5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647F5" w:rsidRPr="00F44703" w:rsidRDefault="00D647F5" w:rsidP="00D647F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647F5" w:rsidRPr="00F44703" w:rsidRDefault="00D647F5" w:rsidP="00D647F5">
      <w:pPr>
        <w:rPr>
          <w:rFonts w:ascii="Calibri" w:hAnsi="Calibri" w:cs="Calibri"/>
          <w:sz w:val="20"/>
          <w:szCs w:val="20"/>
        </w:rPr>
      </w:pPr>
    </w:p>
    <w:p w:rsidR="00D647F5" w:rsidRPr="00F44703" w:rsidRDefault="00D647F5" w:rsidP="00D647F5">
      <w:pPr>
        <w:rPr>
          <w:rFonts w:ascii="Calibri" w:hAnsi="Calibri" w:cs="Calibri"/>
          <w:sz w:val="20"/>
          <w:szCs w:val="20"/>
        </w:rPr>
      </w:pPr>
    </w:p>
    <w:p w:rsidR="00D647F5" w:rsidRPr="00F44703" w:rsidRDefault="00D647F5" w:rsidP="00D647F5">
      <w:pPr>
        <w:rPr>
          <w:rFonts w:ascii="Calibri" w:hAnsi="Calibri" w:cs="Calibri"/>
          <w:sz w:val="20"/>
          <w:szCs w:val="20"/>
        </w:rPr>
      </w:pPr>
    </w:p>
    <w:p w:rsidR="00D647F5" w:rsidRPr="00F44703" w:rsidRDefault="00D647F5" w:rsidP="00D647F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647F5" w:rsidRPr="00F44703" w:rsidRDefault="00D647F5" w:rsidP="00D647F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647F5" w:rsidRPr="00F44703" w:rsidRDefault="00D647F5" w:rsidP="00D647F5">
      <w:pPr>
        <w:rPr>
          <w:rFonts w:ascii="Calibri" w:hAnsi="Calibri" w:cs="Calibri"/>
        </w:rPr>
      </w:pPr>
    </w:p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>
      <w:pPr>
        <w:sectPr w:rsidR="00D647F5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D647F5" w:rsidRDefault="00D647F5" w:rsidP="00D647F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Pr="005B4E92">
        <w:rPr>
          <w:rFonts w:asciiTheme="minorHAnsi" w:hAnsiTheme="minorHAnsi" w:cstheme="minorHAnsi"/>
          <w:b/>
          <w:i/>
          <w:sz w:val="26"/>
          <w:szCs w:val="26"/>
        </w:rPr>
        <w:t>OPIS PRZEDMIOTU ZAMÓWIENIA</w:t>
      </w:r>
    </w:p>
    <w:tbl>
      <w:tblPr>
        <w:tblW w:w="13811" w:type="dxa"/>
        <w:tblInd w:w="12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6208"/>
        <w:gridCol w:w="2890"/>
        <w:gridCol w:w="1703"/>
        <w:gridCol w:w="2268"/>
      </w:tblGrid>
      <w:tr w:rsidR="00D647F5" w:rsidRPr="00192D43" w:rsidTr="00D647F5">
        <w:trPr>
          <w:trHeight w:val="270"/>
        </w:trPr>
        <w:tc>
          <w:tcPr>
            <w:tcW w:w="13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</w:tr>
      <w:tr w:rsidR="00D647F5" w:rsidRPr="00192D43" w:rsidTr="00D647F5">
        <w:trPr>
          <w:trHeight w:val="435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Lp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Cechy przedmiotu zamówienia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Parametr graniczny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Parametr oferowany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</w:tr>
      <w:tr w:rsidR="00D647F5" w:rsidRPr="00192D43" w:rsidTr="00D647F5">
        <w:trPr>
          <w:trHeight w:val="270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270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Producent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270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Średnice od 5F 6F 7F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 , podać dane techniczne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92D43">
              <w:rPr>
                <w:rFonts w:ascii="Calibri" w:hAnsi="Calibri" w:cs="Calibri"/>
                <w:i/>
                <w:sz w:val="22"/>
                <w:szCs w:val="22"/>
              </w:rPr>
              <w:t>1pkt za dodatkowe średnice</w:t>
            </w:r>
          </w:p>
        </w:tc>
      </w:tr>
      <w:tr w:rsidR="00D647F5" w:rsidRPr="00192D43" w:rsidTr="00D647F5">
        <w:trPr>
          <w:trHeight w:val="504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Długość cewnika 100 cm</w:t>
            </w:r>
          </w:p>
        </w:tc>
        <w:tc>
          <w:tcPr>
            <w:tcW w:w="28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 xml:space="preserve">Tak, podać </w:t>
            </w:r>
          </w:p>
        </w:tc>
        <w:tc>
          <w:tcPr>
            <w:tcW w:w="17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92D43">
              <w:rPr>
                <w:rFonts w:ascii="Calibri" w:hAnsi="Calibri" w:cs="Calibri"/>
                <w:i/>
                <w:sz w:val="22"/>
                <w:szCs w:val="22"/>
              </w:rPr>
              <w:t>1 pkt za każdą  dodatkową długość dla cewnika 6F i 7F</w:t>
            </w:r>
          </w:p>
        </w:tc>
      </w:tr>
      <w:tr w:rsidR="00D647F5" w:rsidRPr="00192D43" w:rsidTr="00D647F5">
        <w:trPr>
          <w:trHeight w:val="389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Średnica wewnętrzna cewnika : 0,071” dla 6 F , 0,058” dla 5F , 0,090” dla 8F .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 , podać dane techniczne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822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Pełna gama kształtów umożliwiająca wykonanie zabiegu z tętnicy promieniowej i udowej , zapewniające również dojście do bypass-ów w każdej średnicy (min 89 Krzywizn)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tak, opis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299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Atraumatyczna dobrze widoczna w skopii końcówka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 , opis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605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Odporny na załamania i zagięcia zachowujący niezmienne światło na całej długości łącznie z końcówką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 , opis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361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Zbrojony oplotem z drutu , zapewniającym bardzo dobre podparcie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 , opis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395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Stabilność krzywizny w temp. 37 stopni przez okres całego zabiegu</w:t>
            </w:r>
          </w:p>
        </w:tc>
        <w:tc>
          <w:tcPr>
            <w:tcW w:w="28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tak,</w:t>
            </w:r>
          </w:p>
        </w:tc>
        <w:tc>
          <w:tcPr>
            <w:tcW w:w="17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647F5" w:rsidRPr="00192D43" w:rsidTr="00D647F5">
        <w:trPr>
          <w:trHeight w:val="600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 xml:space="preserve">Dostępne cewniki z otworami bocznymi  </w:t>
            </w:r>
          </w:p>
        </w:tc>
        <w:tc>
          <w:tcPr>
            <w:tcW w:w="28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Nie, podać dostępność</w:t>
            </w:r>
          </w:p>
        </w:tc>
        <w:tc>
          <w:tcPr>
            <w:tcW w:w="17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TAK -  1 pkt</w:t>
            </w:r>
          </w:p>
          <w:p w:rsidR="00D647F5" w:rsidRPr="00192D43" w:rsidRDefault="00D647F5" w:rsidP="003B673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D43">
              <w:rPr>
                <w:rFonts w:ascii="Calibri" w:hAnsi="Calibri" w:cs="Calibri"/>
                <w:sz w:val="22"/>
                <w:szCs w:val="22"/>
              </w:rPr>
              <w:t>NIE- 0 pkt.</w:t>
            </w:r>
          </w:p>
        </w:tc>
      </w:tr>
    </w:tbl>
    <w:p w:rsidR="00D647F5" w:rsidRDefault="00D647F5" w:rsidP="00D647F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i/>
          <w:sz w:val="26"/>
          <w:szCs w:val="26"/>
        </w:rPr>
      </w:pPr>
    </w:p>
    <w:tbl>
      <w:tblPr>
        <w:tblW w:w="12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7"/>
      </w:tblGrid>
      <w:tr w:rsidR="00D647F5" w:rsidRPr="009E4242" w:rsidTr="003B673C">
        <w:trPr>
          <w:trHeight w:val="753"/>
        </w:trPr>
        <w:tc>
          <w:tcPr>
            <w:tcW w:w="12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7F5" w:rsidRDefault="00D647F5" w:rsidP="003B67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………………………………………..</w:t>
            </w:r>
          </w:p>
          <w:p w:rsidR="00D647F5" w:rsidRPr="00A92019" w:rsidRDefault="00D647F5" w:rsidP="003B673C">
            <w:pPr>
              <w:rPr>
                <w:rFonts w:asciiTheme="minorHAnsi" w:hAnsiTheme="minorHAnsi" w:cstheme="minorHAnsi"/>
              </w:rPr>
            </w:pPr>
            <w:r w:rsidRPr="00A92019">
              <w:rPr>
                <w:rFonts w:asciiTheme="minorHAnsi" w:hAnsiTheme="minorHAnsi" w:cstheme="minorHAnsi"/>
              </w:rPr>
              <w:t>Podpis osoby upoważnionej</w:t>
            </w:r>
          </w:p>
        </w:tc>
      </w:tr>
    </w:tbl>
    <w:p w:rsidR="00D647F5" w:rsidRDefault="00D647F5" w:rsidP="00D647F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647F5" w:rsidRPr="00221740" w:rsidRDefault="00D647F5" w:rsidP="00D647F5">
      <w:pPr>
        <w:rPr>
          <w:rFonts w:ascii="Calibri" w:hAnsi="Calibri" w:cs="Calibri"/>
          <w:sz w:val="22"/>
          <w:szCs w:val="22"/>
        </w:rPr>
      </w:pPr>
    </w:p>
    <w:p w:rsidR="00D647F5" w:rsidRDefault="00D647F5" w:rsidP="00D647F5">
      <w:pPr>
        <w:rPr>
          <w:rFonts w:ascii="Calibri" w:hAnsi="Calibri" w:cs="Calibri"/>
          <w:sz w:val="22"/>
          <w:szCs w:val="22"/>
        </w:rPr>
        <w:sectPr w:rsidR="00D647F5" w:rsidSect="00E04F37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D647F5" w:rsidRPr="00624E38" w:rsidRDefault="00D647F5" w:rsidP="00D647F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647F5" w:rsidRPr="00624E38" w:rsidRDefault="00D647F5" w:rsidP="00D647F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D647F5" w:rsidRPr="00A92019" w:rsidRDefault="00D647F5" w:rsidP="00D647F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prowadzący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angioplastyk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wieńcowych</w:t>
      </w:r>
    </w:p>
    <w:p w:rsidR="00D647F5" w:rsidRPr="00876499" w:rsidRDefault="00D647F5" w:rsidP="00D647F5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prowadzący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angioplastyk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wieńcowych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D647F5" w:rsidRPr="00CB476C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D647F5" w:rsidRPr="004C49AF" w:rsidRDefault="00D647F5" w:rsidP="00D647F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prowadzący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angioplastyk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wieńcowych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prowadzący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angioplastyk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wieńcowych                                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D647F5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647F5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prowadzący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angioplastyk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wieńcowych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D647F5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647F5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647F5" w:rsidRPr="004C49AF" w:rsidRDefault="00D647F5" w:rsidP="00D647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647F5" w:rsidRPr="004C49AF" w:rsidRDefault="00D647F5" w:rsidP="00D647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647F5" w:rsidRPr="004C49AF" w:rsidRDefault="00D647F5" w:rsidP="00D647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647F5" w:rsidRPr="004C49AF" w:rsidRDefault="00D647F5" w:rsidP="00D647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D647F5" w:rsidRPr="004C49AF" w:rsidRDefault="00D647F5" w:rsidP="00D647F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647F5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>cewnik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prowadząc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A920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angioplastyk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wieńcowych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D647F5" w:rsidRPr="004C49AF" w:rsidRDefault="00D647F5" w:rsidP="00D647F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647F5" w:rsidRPr="004C49AF" w:rsidRDefault="00D647F5" w:rsidP="00D647F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647F5" w:rsidRPr="004C49AF" w:rsidRDefault="00D647F5" w:rsidP="00D647F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647F5" w:rsidRPr="004C49AF" w:rsidRDefault="00D647F5" w:rsidP="00D647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647F5" w:rsidRPr="004C49AF" w:rsidRDefault="00D647F5" w:rsidP="00D647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647F5" w:rsidRPr="004C49AF" w:rsidRDefault="00D647F5" w:rsidP="00D647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647F5" w:rsidRPr="004C49AF" w:rsidRDefault="00D647F5" w:rsidP="00D647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647F5" w:rsidRPr="004C49AF" w:rsidRDefault="00D647F5" w:rsidP="00D647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647F5" w:rsidRPr="004C49AF" w:rsidRDefault="00D647F5" w:rsidP="00D647F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D647F5" w:rsidRPr="004C49AF" w:rsidRDefault="00D647F5" w:rsidP="00D647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647F5" w:rsidRDefault="00D647F5" w:rsidP="00D647F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D647F5" w:rsidRDefault="00D647F5" w:rsidP="00D647F5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D647F5" w:rsidRDefault="00D647F5" w:rsidP="00D647F5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 xml:space="preserve">W przypadku braku dostawy przedmiotu umowy w wymaganym umową czasie Zamawiający </w:t>
      </w:r>
      <w:r>
        <w:rPr>
          <w:rFonts w:cs="Calibri"/>
        </w:rPr>
        <w:t xml:space="preserve">                            </w:t>
      </w:r>
      <w:r w:rsidRPr="00EC146F">
        <w:rPr>
          <w:rFonts w:cs="Calibri"/>
        </w:rPr>
        <w:t xml:space="preserve">ma prawo zakupu przedmiotu umowy lub towaru równoważnego od pomiotu trzeciego </w:t>
      </w:r>
      <w:r>
        <w:rPr>
          <w:rFonts w:cs="Calibri"/>
        </w:rPr>
        <w:t xml:space="preserve">                                          </w:t>
      </w:r>
      <w:r w:rsidRPr="00EC146F">
        <w:rPr>
          <w:rFonts w:cs="Calibri"/>
        </w:rPr>
        <w:t>w niezbędnym dla siebie zakresie ilościowym, a Dostawca pokrywa różnicę w cenie zakupu jeżeli będzie ona wyższa  niż określona w niniejszej umowie.</w:t>
      </w:r>
    </w:p>
    <w:p w:rsidR="00D647F5" w:rsidRPr="004C49AF" w:rsidRDefault="00D647F5" w:rsidP="00D647F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647F5" w:rsidRPr="004C49AF" w:rsidRDefault="00D647F5" w:rsidP="00D647F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647F5" w:rsidRPr="004C49AF" w:rsidRDefault="00D647F5" w:rsidP="00D647F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D647F5" w:rsidRDefault="00D647F5" w:rsidP="00D647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647F5" w:rsidRPr="004C49AF" w:rsidRDefault="00D647F5" w:rsidP="00D647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647F5" w:rsidRDefault="00D647F5" w:rsidP="00D647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D647F5" w:rsidRDefault="00D647F5" w:rsidP="00D647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647F5" w:rsidRDefault="00D647F5" w:rsidP="00D647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647F5" w:rsidRPr="00BC2F3A" w:rsidRDefault="00D647F5" w:rsidP="00D647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90/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D647F5" w:rsidRDefault="00D647F5" w:rsidP="00D647F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D647F5" w:rsidRDefault="00D647F5" w:rsidP="00D647F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D647F5" w:rsidRPr="00BC2F3A" w:rsidRDefault="00D647F5" w:rsidP="00D647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47F5" w:rsidRPr="00BC2F3A" w:rsidRDefault="00D647F5" w:rsidP="00D647F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D647F5" w:rsidRPr="00BC2F3A" w:rsidRDefault="00D647F5" w:rsidP="00D647F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D647F5" w:rsidRDefault="00D647F5" w:rsidP="00D647F5"/>
    <w:p w:rsidR="00FD36EF" w:rsidRDefault="00FD36EF"/>
    <w:sectPr w:rsidR="00FD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F5"/>
    <w:rsid w:val="00D647F5"/>
    <w:rsid w:val="00F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7AED-FC50-460A-8459-D734AAA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7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647F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647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2022-11-14T08:21:00Z</cp:lastPrinted>
  <dcterms:created xsi:type="dcterms:W3CDTF">2022-11-14T08:20:00Z</dcterms:created>
  <dcterms:modified xsi:type="dcterms:W3CDTF">2022-11-14T08:23:00Z</dcterms:modified>
</cp:coreProperties>
</file>