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25" w:rsidRPr="00AC0636" w:rsidRDefault="00C25325" w:rsidP="00C2532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100/2022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25325" w:rsidRPr="00AC0636" w:rsidRDefault="00C25325" w:rsidP="00C2532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25325" w:rsidRPr="00AC0636" w:rsidRDefault="00C25325" w:rsidP="00C2532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25325" w:rsidRPr="00AC0636" w:rsidRDefault="00C25325" w:rsidP="00C2532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25325" w:rsidRPr="00AC0636" w:rsidRDefault="00C25325" w:rsidP="00C2532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25325" w:rsidRPr="00AC0636" w:rsidRDefault="00C25325" w:rsidP="00C2532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25325" w:rsidRPr="00AC0636" w:rsidRDefault="00C25325" w:rsidP="00C2532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25325" w:rsidRPr="00AC0636" w:rsidRDefault="00C25325" w:rsidP="00C2532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25325" w:rsidRPr="00AC0636" w:rsidRDefault="00C25325" w:rsidP="00C2532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25325" w:rsidRPr="00AC0636" w:rsidRDefault="00C25325" w:rsidP="00C2532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25325" w:rsidRPr="00AC0636" w:rsidRDefault="00C25325" w:rsidP="00C2532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25325" w:rsidRPr="00AC0636" w:rsidRDefault="00C25325" w:rsidP="00C2532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25325" w:rsidRDefault="00C25325" w:rsidP="00C25325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2B043A">
        <w:rPr>
          <w:rFonts w:ascii="Calibri" w:hAnsi="Calibri" w:cs="Calibri"/>
          <w:b/>
          <w:i/>
          <w:sz w:val="26"/>
          <w:szCs w:val="26"/>
          <w:u w:val="single"/>
        </w:rPr>
        <w:t>STÓŁ ELEKTRYCZNY ZABIEGOWY</w:t>
      </w:r>
      <w:r w:rsidRPr="00AC0636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C25325" w:rsidRPr="00AC0636" w:rsidRDefault="00C25325" w:rsidP="00C25325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25325" w:rsidRPr="00AC0636" w:rsidRDefault="00C25325" w:rsidP="00C2532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25325" w:rsidRPr="00221740" w:rsidRDefault="00C25325" w:rsidP="00C2532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30/12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C25325" w:rsidRPr="00590E6B" w:rsidRDefault="00C25325" w:rsidP="00C2532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C25325" w:rsidRPr="00AC0636" w:rsidRDefault="00C25325" w:rsidP="00C2532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25325" w:rsidRPr="00AC0636" w:rsidRDefault="00C25325" w:rsidP="00C2532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25325" w:rsidRPr="00AC0636" w:rsidRDefault="00C25325" w:rsidP="00C2532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25325" w:rsidRPr="00686169" w:rsidRDefault="00C25325" w:rsidP="00C2532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25325" w:rsidRPr="00AD559C" w:rsidRDefault="00C25325" w:rsidP="00C2532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25325" w:rsidRPr="00AC0636" w:rsidRDefault="00C25325" w:rsidP="00C2532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Kryterium wyboru oferty: </w:t>
      </w:r>
      <w:r>
        <w:rPr>
          <w:rFonts w:ascii="Calibri" w:hAnsi="Calibri" w:cs="Calibri"/>
          <w:sz w:val="22"/>
          <w:szCs w:val="22"/>
        </w:rPr>
        <w:t>60</w:t>
      </w:r>
      <w:r w:rsidRPr="00AC0636">
        <w:rPr>
          <w:rFonts w:ascii="Calibri" w:hAnsi="Calibri" w:cs="Calibri"/>
          <w:sz w:val="22"/>
          <w:szCs w:val="22"/>
        </w:rPr>
        <w:t>% cena/</w:t>
      </w:r>
      <w:r>
        <w:rPr>
          <w:rFonts w:ascii="Calibri" w:hAnsi="Calibri" w:cs="Calibri"/>
          <w:sz w:val="22"/>
          <w:szCs w:val="22"/>
        </w:rPr>
        <w:t xml:space="preserve">40 % gwarancja 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25325" w:rsidRPr="00AC0636" w:rsidRDefault="00C25325" w:rsidP="00C2532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25325" w:rsidRPr="00AC0636" w:rsidRDefault="00C25325" w:rsidP="00C2532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C25325" w:rsidRPr="00AC0636" w:rsidRDefault="00C25325" w:rsidP="00C2532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25325" w:rsidRPr="00AC0636" w:rsidRDefault="00C25325" w:rsidP="00C2532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25325" w:rsidRPr="00AC0636" w:rsidRDefault="00C25325" w:rsidP="00C2532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25325" w:rsidRPr="00AC0636" w:rsidRDefault="00C25325" w:rsidP="00C2532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25325" w:rsidRDefault="00C25325" w:rsidP="00C2532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Default="00C25325" w:rsidP="00C2532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95AD0" wp14:editId="219DA4A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325" w:rsidRDefault="00C25325" w:rsidP="00C25325">
                            <w:pPr>
                              <w:jc w:val="center"/>
                            </w:pPr>
                          </w:p>
                          <w:p w:rsidR="00C25325" w:rsidRDefault="00C25325" w:rsidP="00C25325">
                            <w:pPr>
                              <w:jc w:val="center"/>
                            </w:pPr>
                          </w:p>
                          <w:p w:rsidR="00C25325" w:rsidRDefault="00C25325" w:rsidP="00C25325">
                            <w:pPr>
                              <w:jc w:val="center"/>
                            </w:pPr>
                          </w:p>
                          <w:p w:rsidR="00C25325" w:rsidRDefault="00C25325" w:rsidP="00C25325">
                            <w:pPr>
                              <w:jc w:val="center"/>
                            </w:pPr>
                          </w:p>
                          <w:p w:rsidR="00C25325" w:rsidRDefault="00C25325" w:rsidP="00C25325">
                            <w:pPr>
                              <w:jc w:val="center"/>
                            </w:pPr>
                          </w:p>
                          <w:p w:rsidR="00C25325" w:rsidRDefault="00C25325" w:rsidP="00C2532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95A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25325" w:rsidRDefault="00C25325" w:rsidP="00C25325">
                      <w:pPr>
                        <w:jc w:val="center"/>
                      </w:pPr>
                    </w:p>
                    <w:p w:rsidR="00C25325" w:rsidRDefault="00C25325" w:rsidP="00C25325">
                      <w:pPr>
                        <w:jc w:val="center"/>
                      </w:pPr>
                    </w:p>
                    <w:p w:rsidR="00C25325" w:rsidRDefault="00C25325" w:rsidP="00C25325">
                      <w:pPr>
                        <w:jc w:val="center"/>
                      </w:pPr>
                    </w:p>
                    <w:p w:rsidR="00C25325" w:rsidRDefault="00C25325" w:rsidP="00C25325">
                      <w:pPr>
                        <w:jc w:val="center"/>
                      </w:pPr>
                    </w:p>
                    <w:p w:rsidR="00C25325" w:rsidRDefault="00C25325" w:rsidP="00C25325">
                      <w:pPr>
                        <w:jc w:val="center"/>
                      </w:pPr>
                    </w:p>
                    <w:p w:rsidR="00C25325" w:rsidRDefault="00C25325" w:rsidP="00C2532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25325" w:rsidRPr="00AC0636" w:rsidRDefault="00C25325" w:rsidP="00C2532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25325" w:rsidRPr="00AC0636" w:rsidRDefault="00C25325" w:rsidP="00C2532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25325" w:rsidRPr="00AC0636" w:rsidRDefault="00C25325" w:rsidP="00C2532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25325" w:rsidRPr="00542C54" w:rsidRDefault="00C25325" w:rsidP="00C2532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25325" w:rsidRPr="00AC0636" w:rsidRDefault="00C25325" w:rsidP="00C2532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25325" w:rsidRPr="00AC0636" w:rsidRDefault="00C25325" w:rsidP="00C2532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25325" w:rsidRPr="00AC0636" w:rsidRDefault="00C25325" w:rsidP="00C2532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25325" w:rsidRDefault="00C25325" w:rsidP="00C2532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2B043A">
        <w:rPr>
          <w:rFonts w:ascii="Calibri" w:hAnsi="Calibri" w:cs="Calibri"/>
          <w:b/>
          <w:i/>
          <w:sz w:val="26"/>
          <w:szCs w:val="26"/>
        </w:rPr>
        <w:t xml:space="preserve">                </w:t>
      </w:r>
      <w:r w:rsidRPr="002B043A">
        <w:rPr>
          <w:rFonts w:ascii="Calibri" w:hAnsi="Calibri" w:cs="Calibri"/>
          <w:b/>
          <w:i/>
          <w:sz w:val="26"/>
          <w:szCs w:val="26"/>
          <w:u w:val="single"/>
        </w:rPr>
        <w:t>STÓŁ ELEKTRYCZNY ZABIEGOWY</w:t>
      </w:r>
    </w:p>
    <w:p w:rsidR="00C25325" w:rsidRPr="006953AD" w:rsidRDefault="00C25325" w:rsidP="00C25325">
      <w:pPr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25325" w:rsidRPr="00AC233C" w:rsidRDefault="00C25325" w:rsidP="00C2532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C25325" w:rsidRPr="00AC0636" w:rsidRDefault="00C25325" w:rsidP="00C2532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25325" w:rsidRPr="00AC0636" w:rsidRDefault="00C25325" w:rsidP="00C2532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25325" w:rsidRPr="00AC0636" w:rsidRDefault="00C25325" w:rsidP="00C2532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25325" w:rsidRPr="00AC0636" w:rsidRDefault="00C25325" w:rsidP="00C2532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25325" w:rsidRPr="00AC0636" w:rsidRDefault="00C25325" w:rsidP="00C2532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25325" w:rsidRPr="005B52AD" w:rsidRDefault="00C25325" w:rsidP="00C2532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5B52AD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24</w:t>
      </w:r>
      <w:r w:rsidRPr="005B52AD">
        <w:rPr>
          <w:rFonts w:ascii="Calibri" w:hAnsi="Calibri" w:cs="Calibri"/>
          <w:sz w:val="22"/>
          <w:szCs w:val="22"/>
        </w:rPr>
        <w:t xml:space="preserve"> m-c</w:t>
      </w:r>
      <w:r>
        <w:rPr>
          <w:rFonts w:ascii="Calibri" w:hAnsi="Calibri" w:cs="Calibri"/>
          <w:sz w:val="22"/>
          <w:szCs w:val="22"/>
        </w:rPr>
        <w:t>e</w:t>
      </w:r>
      <w:r w:rsidRPr="005B52AD">
        <w:rPr>
          <w:rFonts w:ascii="Calibri" w:hAnsi="Calibri" w:cs="Calibri"/>
          <w:sz w:val="22"/>
          <w:szCs w:val="22"/>
        </w:rPr>
        <w:t>)</w:t>
      </w:r>
    </w:p>
    <w:p w:rsidR="00C25325" w:rsidRPr="00AC0636" w:rsidRDefault="00C25325" w:rsidP="00C25325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21 dni od podpisania umowy</w:t>
      </w:r>
    </w:p>
    <w:p w:rsidR="00C25325" w:rsidRPr="00AC0636" w:rsidRDefault="00C25325" w:rsidP="00C2532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25325" w:rsidRPr="00AC0636" w:rsidRDefault="00C25325" w:rsidP="00C2532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25325" w:rsidRPr="00AC0636" w:rsidRDefault="00C25325" w:rsidP="00C25325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25325" w:rsidRPr="00AC0636" w:rsidRDefault="00C25325" w:rsidP="00C2532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25325" w:rsidRPr="00AC0636" w:rsidRDefault="00C25325" w:rsidP="00C2532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25325" w:rsidRPr="00AC0636" w:rsidRDefault="00C25325" w:rsidP="00C2532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25325" w:rsidRPr="00AC0636" w:rsidRDefault="00C25325" w:rsidP="00C2532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25325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25325" w:rsidRPr="00AC0636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25325" w:rsidRPr="00AC0636" w:rsidRDefault="00C25325" w:rsidP="00C2532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C25325" w:rsidRDefault="00C25325" w:rsidP="00C2532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C25325" w:rsidRDefault="00C25325" w:rsidP="00C2532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25325" w:rsidRDefault="00C25325" w:rsidP="00C2532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25325" w:rsidRPr="005F02FA" w:rsidRDefault="00C25325" w:rsidP="00C2532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2B043A">
        <w:rPr>
          <w:rFonts w:ascii="Calibri" w:hAnsi="Calibri" w:cs="Calibri"/>
          <w:b/>
          <w:i/>
          <w:sz w:val="26"/>
          <w:szCs w:val="26"/>
          <w:u w:val="single"/>
        </w:rPr>
        <w:t>STÓŁ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2B043A">
        <w:rPr>
          <w:rFonts w:ascii="Calibri" w:hAnsi="Calibri" w:cs="Calibri"/>
          <w:b/>
          <w:i/>
          <w:sz w:val="26"/>
          <w:szCs w:val="26"/>
          <w:u w:val="single"/>
        </w:rPr>
        <w:t xml:space="preserve"> ELEKTRYCZNY</w:t>
      </w:r>
      <w:r>
        <w:rPr>
          <w:rFonts w:ascii="Calibri" w:hAnsi="Calibri" w:cs="Calibri"/>
          <w:b/>
          <w:i/>
          <w:sz w:val="26"/>
          <w:szCs w:val="26"/>
          <w:u w:val="single"/>
        </w:rPr>
        <w:t>CH</w:t>
      </w:r>
      <w:r w:rsidRPr="002B043A">
        <w:rPr>
          <w:rFonts w:ascii="Calibri" w:hAnsi="Calibri" w:cs="Calibri"/>
          <w:b/>
          <w:i/>
          <w:sz w:val="26"/>
          <w:szCs w:val="26"/>
          <w:u w:val="single"/>
        </w:rPr>
        <w:t xml:space="preserve"> ZABIEGOWY</w:t>
      </w:r>
      <w:r>
        <w:rPr>
          <w:rFonts w:ascii="Calibri" w:hAnsi="Calibri" w:cs="Calibri"/>
          <w:b/>
          <w:i/>
          <w:sz w:val="26"/>
          <w:szCs w:val="26"/>
          <w:u w:val="single"/>
        </w:rPr>
        <w:t>CH</w:t>
      </w:r>
    </w:p>
    <w:p w:rsidR="00C25325" w:rsidRPr="005B52AD" w:rsidRDefault="00C25325" w:rsidP="00C25325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</w:p>
    <w:p w:rsidR="00C25325" w:rsidRPr="00071BFC" w:rsidRDefault="00C25325" w:rsidP="00C25325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C25325" w:rsidRPr="00DE1B75" w:rsidRDefault="00C25325" w:rsidP="00C2532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C25325" w:rsidRDefault="00C25325" w:rsidP="00C2532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C25325" w:rsidRPr="009313B1" w:rsidTr="0082291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25325" w:rsidRPr="009313B1" w:rsidTr="0082291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325" w:rsidRPr="00902837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25" w:rsidRPr="00902837" w:rsidRDefault="00C25325" w:rsidP="0082291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043A">
              <w:rPr>
                <w:rFonts w:ascii="Calibri" w:hAnsi="Calibri" w:cs="Calibri"/>
                <w:color w:val="000000"/>
                <w:sz w:val="22"/>
                <w:szCs w:val="22"/>
              </w:rPr>
              <w:t>Stół elektryczny zabiegowy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325" w:rsidRPr="00902837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325" w:rsidRPr="00902837" w:rsidRDefault="00C25325" w:rsidP="008229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325" w:rsidRPr="00902837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325" w:rsidRPr="00A31E6D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325" w:rsidRPr="00A31E6D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325" w:rsidRPr="009313B1" w:rsidRDefault="00C25325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C25325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</w:p>
    <w:p w:rsidR="00C25325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</w:p>
    <w:p w:rsidR="00C25325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</w:p>
    <w:p w:rsidR="00C25325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</w:p>
    <w:p w:rsidR="00C25325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</w:p>
    <w:p w:rsidR="00C25325" w:rsidRPr="00F44703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25325" w:rsidRPr="00F44703" w:rsidRDefault="00C25325" w:rsidP="00C2532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25325" w:rsidRPr="00F44703" w:rsidRDefault="00C25325" w:rsidP="00C25325">
      <w:pPr>
        <w:rPr>
          <w:rFonts w:ascii="Calibri" w:hAnsi="Calibri" w:cs="Calibri"/>
          <w:sz w:val="20"/>
          <w:szCs w:val="20"/>
        </w:rPr>
      </w:pPr>
    </w:p>
    <w:p w:rsidR="00C25325" w:rsidRPr="00F44703" w:rsidRDefault="00C25325" w:rsidP="00C25325">
      <w:pPr>
        <w:rPr>
          <w:rFonts w:ascii="Calibri" w:hAnsi="Calibri" w:cs="Calibri"/>
          <w:sz w:val="20"/>
          <w:szCs w:val="20"/>
        </w:rPr>
      </w:pPr>
    </w:p>
    <w:p w:rsidR="00C25325" w:rsidRPr="00F44703" w:rsidRDefault="00C25325" w:rsidP="00C25325">
      <w:pPr>
        <w:rPr>
          <w:rFonts w:ascii="Calibri" w:hAnsi="Calibri" w:cs="Calibri"/>
          <w:sz w:val="20"/>
          <w:szCs w:val="20"/>
        </w:rPr>
      </w:pPr>
    </w:p>
    <w:p w:rsidR="00C25325" w:rsidRPr="00F44703" w:rsidRDefault="00C25325" w:rsidP="00C2532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25325" w:rsidRPr="00F44703" w:rsidRDefault="00C25325" w:rsidP="00C2532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25325" w:rsidRPr="00F44703" w:rsidRDefault="00C25325" w:rsidP="00C25325">
      <w:pPr>
        <w:rPr>
          <w:rFonts w:ascii="Calibri" w:hAnsi="Calibri" w:cs="Calibri"/>
        </w:rPr>
      </w:pPr>
    </w:p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>
      <w:pPr>
        <w:spacing w:line="360" w:lineRule="auto"/>
        <w:ind w:firstLine="708"/>
        <w:jc w:val="both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lastRenderedPageBreak/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244"/>
        <w:gridCol w:w="1418"/>
        <w:gridCol w:w="1417"/>
        <w:gridCol w:w="1457"/>
      </w:tblGrid>
      <w:tr w:rsidR="00C25325" w:rsidRPr="002F283F" w:rsidTr="00C25325">
        <w:trPr>
          <w:cantSplit/>
          <w:trHeight w:val="261"/>
        </w:trPr>
        <w:tc>
          <w:tcPr>
            <w:tcW w:w="10002" w:type="dxa"/>
            <w:gridSpan w:val="5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 xml:space="preserve">Nazwa urządzenia: </w:t>
            </w: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STÓŁ ELEKTRYCZNY ZABIEGOWY</w:t>
            </w:r>
          </w:p>
        </w:tc>
      </w:tr>
      <w:tr w:rsidR="00C25325" w:rsidRPr="002F283F" w:rsidTr="00C25325">
        <w:trPr>
          <w:cantSplit/>
          <w:trHeight w:val="225"/>
        </w:trPr>
        <w:tc>
          <w:tcPr>
            <w:tcW w:w="10002" w:type="dxa"/>
            <w:gridSpan w:val="5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 xml:space="preserve">Opis urządzenia: </w:t>
            </w: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Stół elektryczny zabiegowy – kozetka z regulacją wysokości, 4</w:t>
            </w:r>
            <w:r w:rsidRPr="002F283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szt.</w:t>
            </w:r>
          </w:p>
        </w:tc>
      </w:tr>
      <w:tr w:rsidR="00C25325" w:rsidRPr="002F283F" w:rsidTr="00C25325">
        <w:trPr>
          <w:cantSplit/>
          <w:trHeight w:val="189"/>
        </w:trPr>
        <w:tc>
          <w:tcPr>
            <w:tcW w:w="1000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 xml:space="preserve">Miejsce przeznaczenia: </w:t>
            </w: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Pracownia Zaburzeń Rytmu oraz Elektrokardiografii Dorosłych B</w:t>
            </w:r>
          </w:p>
        </w:tc>
      </w:tr>
      <w:tr w:rsidR="00C25325" w:rsidRPr="002F283F" w:rsidTr="00822914">
        <w:trPr>
          <w:cantSplit/>
          <w:trHeight w:val="439"/>
        </w:trPr>
        <w:tc>
          <w:tcPr>
            <w:tcW w:w="466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44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bCs/>
                <w:sz w:val="22"/>
                <w:szCs w:val="22"/>
              </w:rPr>
              <w:t>Parametry techniczne i funkcjonalne</w:t>
            </w:r>
          </w:p>
        </w:tc>
        <w:tc>
          <w:tcPr>
            <w:tcW w:w="1418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1417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bCs/>
                <w:sz w:val="22"/>
                <w:szCs w:val="22"/>
              </w:rPr>
              <w:t>Parametr oceniany</w:t>
            </w:r>
          </w:p>
        </w:tc>
        <w:tc>
          <w:tcPr>
            <w:tcW w:w="1457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b/>
                <w:bCs/>
                <w:sz w:val="22"/>
                <w:szCs w:val="22"/>
              </w:rPr>
              <w:t>Wartość oferowana</w:t>
            </w:r>
          </w:p>
        </w:tc>
      </w:tr>
      <w:tr w:rsidR="00C25325" w:rsidRPr="002F283F" w:rsidTr="00C25325">
        <w:trPr>
          <w:cantSplit/>
          <w:trHeight w:val="174"/>
        </w:trPr>
        <w:tc>
          <w:tcPr>
            <w:tcW w:w="466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244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Informacje ogólne</w:t>
            </w:r>
          </w:p>
        </w:tc>
        <w:tc>
          <w:tcPr>
            <w:tcW w:w="1418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C25325" w:rsidRPr="002F283F" w:rsidTr="00C25325">
        <w:trPr>
          <w:cantSplit/>
          <w:trHeight w:val="280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tabs>
                <w:tab w:val="right" w:pos="3170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Producent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C25325" w:rsidRPr="002F283F" w:rsidTr="00C25325">
        <w:trPr>
          <w:cantSplit/>
          <w:trHeight w:val="244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Nazwa i typ aparatu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C25325" w:rsidRPr="002F283F" w:rsidTr="00C25325">
        <w:trPr>
          <w:cantSplit/>
          <w:trHeight w:val="364"/>
        </w:trPr>
        <w:tc>
          <w:tcPr>
            <w:tcW w:w="466" w:type="dxa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9"/>
              </w:numPr>
              <w:suppressAutoHyphens/>
              <w:snapToGri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Rok produkcji: 2022, sprzęt fabrycznie nowy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 w:rsidRPr="002F283F">
              <w:rPr>
                <w:rFonts w:ascii="Calibri" w:hAnsi="Calibri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bottom w:val="single" w:sz="4" w:space="0" w:color="000000"/>
            </w:tcBorders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C25325" w:rsidRPr="002F283F" w:rsidTr="00822914">
        <w:trPr>
          <w:cantSplit/>
          <w:trHeight w:val="452"/>
        </w:trPr>
        <w:tc>
          <w:tcPr>
            <w:tcW w:w="466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5244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Parametry ogólne stołu, 4szt.</w:t>
            </w:r>
          </w:p>
        </w:tc>
        <w:tc>
          <w:tcPr>
            <w:tcW w:w="1418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271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pStyle w:val="Nagwek1"/>
              <w:tabs>
                <w:tab w:val="num" w:pos="0"/>
              </w:tabs>
              <w:suppressAutoHyphens/>
              <w:autoSpaceDN/>
              <w:adjustRightInd/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b w:val="0"/>
                <w:sz w:val="22"/>
                <w:szCs w:val="22"/>
              </w:rPr>
              <w:t>Długość całkowita leża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200c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F283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253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 xml:space="preserve">Szerokość całkowita leża  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80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F283F">
              <w:rPr>
                <w:rFonts w:ascii="Calibri" w:hAnsi="Calibri" w:cs="Calibri"/>
                <w:sz w:val="22"/>
                <w:szCs w:val="22"/>
              </w:rPr>
              <w:t>cm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410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Wysokość stołu regulowana w zakresie od 52 do 90 cm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498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bCs/>
                <w:sz w:val="22"/>
                <w:szCs w:val="22"/>
              </w:rPr>
              <w:t>Regulacja elektryczna wysokości leża za pomocą pilota ręcznego</w:t>
            </w:r>
            <w:r w:rsidRPr="002F283F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305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bCs/>
                <w:sz w:val="22"/>
                <w:szCs w:val="22"/>
              </w:rPr>
              <w:t>Wieszak na ręczniki od strony wezgłowia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2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bCs/>
                <w:sz w:val="22"/>
                <w:szCs w:val="22"/>
              </w:rPr>
              <w:t>Maksymalne obciążenie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160 kg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C25325">
        <w:trPr>
          <w:cantSplit/>
          <w:trHeight w:val="200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snapToGrid w:val="0"/>
              <w:spacing w:after="198"/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Regulacja kąta zagłówka w zakresie od -70° do 40°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5244" w:type="dxa"/>
            <w:shd w:val="clear" w:color="auto" w:fill="D9D9D9"/>
          </w:tcPr>
          <w:p w:rsidR="00C25325" w:rsidRPr="002F283F" w:rsidRDefault="00C25325" w:rsidP="008229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283F">
              <w:rPr>
                <w:rFonts w:ascii="Calibri" w:hAnsi="Calibri" w:cs="Calibri"/>
                <w:b/>
                <w:sz w:val="22"/>
                <w:szCs w:val="22"/>
              </w:rPr>
              <w:t>Pozostałe</w:t>
            </w:r>
          </w:p>
        </w:tc>
        <w:tc>
          <w:tcPr>
            <w:tcW w:w="1418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D9D9D9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Zagwarantowanie dostępności części przez minimum 10 lat od dostawy potwierdzone przez producenta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Tak, załączyć do umowy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 xml:space="preserve">Gwarancja 24 miesięcy przez autoryzowany serwis 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308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Instrukcja w języku polskim (dostawa z urządzeniem)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Szkolenie personelu z zakresu obsługi i eksploatacji łóżek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W okresie gwarancji Oferent przeprowadzi bezpłatne przeglądy przedmiotu zamówienia w ilości i zakresie zgodnym z wymogami określonymi w dokumentacji technicznej łącznie z bezpłatną wymianą wszystkich części i materiałów eksploatacyjnych niezbędnych do wykonania przeglądu, obejmujący naprawy w pełnym zakresie zgodnie z kartą gwarancyjną; ostatni przegląd w ostatnim miesiącu gwarancji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Czas reakcji na zgłoszenie awarii – do 48 godz. ( w dni robocze), czas usunięcia zgłoszonych usterek i wykonania napraw maks. 7dni roboczych, czas wykonania napraw, w przypadku konieczności importu części zamiennych lub podzespołów maks. 14 dni roboczych.</w:t>
            </w:r>
          </w:p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Łóżko zastępcze w przypadku napraw dłuższych niż 7 dni roboczych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Przedłużenie okresu gwarancji następuje o pełny okres niesprawności dostarczonego przedmiotu zamówienia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822914">
        <w:trPr>
          <w:cantSplit/>
          <w:trHeight w:val="15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Paszport techniczny (dostawa z urządzeniem)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325" w:rsidRPr="002F283F" w:rsidTr="00C25325">
        <w:trPr>
          <w:cantSplit/>
          <w:trHeight w:val="567"/>
        </w:trPr>
        <w:tc>
          <w:tcPr>
            <w:tcW w:w="466" w:type="dxa"/>
            <w:shd w:val="clear" w:color="auto" w:fill="auto"/>
          </w:tcPr>
          <w:p w:rsidR="00C25325" w:rsidRPr="002F283F" w:rsidRDefault="00C25325" w:rsidP="00C25325">
            <w:pPr>
              <w:numPr>
                <w:ilvl w:val="0"/>
                <w:numId w:val="8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Parametry urządzeń potwierdzone w oryginalnych dokumentach producenta (np. broszury techniczne, instrukcje)</w:t>
            </w:r>
          </w:p>
        </w:tc>
        <w:tc>
          <w:tcPr>
            <w:tcW w:w="1418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C25325" w:rsidRPr="002F283F" w:rsidRDefault="00C25325" w:rsidP="00822914">
            <w:pPr>
              <w:rPr>
                <w:rFonts w:ascii="Calibri" w:hAnsi="Calibri" w:cs="Calibri"/>
                <w:sz w:val="22"/>
                <w:szCs w:val="22"/>
              </w:rPr>
            </w:pPr>
            <w:r w:rsidRPr="002F283F">
              <w:rPr>
                <w:rFonts w:ascii="Calibri" w:hAnsi="Calibri" w:cs="Calibri"/>
                <w:sz w:val="22"/>
                <w:szCs w:val="22"/>
              </w:rPr>
              <w:t>Bez oceny</w:t>
            </w:r>
          </w:p>
        </w:tc>
        <w:tc>
          <w:tcPr>
            <w:tcW w:w="1457" w:type="dxa"/>
            <w:shd w:val="clear" w:color="auto" w:fill="auto"/>
          </w:tcPr>
          <w:p w:rsidR="00C25325" w:rsidRPr="002F283F" w:rsidRDefault="00C25325" w:rsidP="008229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5325" w:rsidRPr="00624E38" w:rsidRDefault="00C25325" w:rsidP="00C2532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100/22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25325" w:rsidRPr="00624E38" w:rsidRDefault="00C25325" w:rsidP="00C2532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25325" w:rsidRDefault="00C25325" w:rsidP="00C25325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C25325" w:rsidRPr="00876499" w:rsidRDefault="00C25325" w:rsidP="00C25325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>
        <w:rPr>
          <w:rFonts w:asciiTheme="minorHAnsi" w:hAnsiTheme="minorHAnsi" w:cstheme="minorHAnsi"/>
          <w:sz w:val="22"/>
          <w:szCs w:val="22"/>
        </w:rPr>
        <w:t xml:space="preserve">dostawy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25325" w:rsidRPr="00CB476C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Realizacja przedmiotu zamówienia w ciągu 21 dni od podpisania umowy.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C25325" w:rsidRPr="004C49AF" w:rsidRDefault="00C25325" w:rsidP="00C2532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Magazyn Zamawiającego.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C25325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C25325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……..min 24 m ce gwarancji na dostarczone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stołów elektrycznych zabiegowych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25325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25325" w:rsidRPr="004C49AF" w:rsidRDefault="00C25325" w:rsidP="00C253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25325" w:rsidRPr="004C49AF" w:rsidRDefault="00C25325" w:rsidP="00C253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25325" w:rsidRPr="004C49AF" w:rsidRDefault="00C25325" w:rsidP="00C253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25325" w:rsidRPr="004C49AF" w:rsidRDefault="00C25325" w:rsidP="00C253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25325" w:rsidRPr="004C49AF" w:rsidRDefault="00C25325" w:rsidP="00C2532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25325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stoł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elektryczn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</w:t>
      </w:r>
      <w:r w:rsidRPr="002B043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zabiegow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25325" w:rsidRPr="004C49AF" w:rsidRDefault="00C25325" w:rsidP="00C253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25325" w:rsidRPr="004C49AF" w:rsidRDefault="00C25325" w:rsidP="00C253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25325" w:rsidRPr="004C49AF" w:rsidRDefault="00C25325" w:rsidP="00C253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25325" w:rsidRPr="004C49AF" w:rsidRDefault="00C25325" w:rsidP="00C253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25325" w:rsidRPr="004C49AF" w:rsidRDefault="00C25325" w:rsidP="00C253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25325" w:rsidRPr="004C49AF" w:rsidRDefault="00C25325" w:rsidP="00C2532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C25325" w:rsidRPr="004C49AF" w:rsidRDefault="00C25325" w:rsidP="00C25325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25325" w:rsidRDefault="00C25325" w:rsidP="00C2532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C25325" w:rsidRDefault="00C25325" w:rsidP="00C25325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C25325" w:rsidRDefault="00C25325" w:rsidP="00C25325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C25325" w:rsidRPr="004C49AF" w:rsidRDefault="00C25325" w:rsidP="00C2532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C25325" w:rsidRPr="008E67FB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C25325" w:rsidRPr="004C49AF" w:rsidRDefault="00C25325" w:rsidP="00C2532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C25325" w:rsidRDefault="00C25325" w:rsidP="00C253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5325" w:rsidRPr="004C49AF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5325" w:rsidRPr="008E67FB" w:rsidRDefault="00C25325" w:rsidP="00C253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C25325" w:rsidRPr="004C49AF" w:rsidRDefault="00C25325" w:rsidP="00C25325">
      <w:pPr>
        <w:rPr>
          <w:rFonts w:asciiTheme="minorHAnsi" w:hAnsiTheme="minorHAnsi" w:cstheme="minorHAnsi"/>
        </w:rPr>
      </w:pPr>
    </w:p>
    <w:p w:rsidR="00C25325" w:rsidRDefault="00C25325" w:rsidP="00C25325"/>
    <w:p w:rsidR="00C25325" w:rsidRPr="004C49AF" w:rsidRDefault="00C25325" w:rsidP="00C25325"/>
    <w:p w:rsidR="00C25325" w:rsidRPr="004C49AF" w:rsidRDefault="00C25325" w:rsidP="00C25325"/>
    <w:p w:rsidR="00C25325" w:rsidRPr="004C49AF" w:rsidRDefault="00C25325" w:rsidP="00C25325"/>
    <w:p w:rsidR="00C25325" w:rsidRPr="004C49AF" w:rsidRDefault="00C25325" w:rsidP="00C25325"/>
    <w:p w:rsidR="00C25325" w:rsidRDefault="00C25325" w:rsidP="00C25325"/>
    <w:p w:rsidR="00C25325" w:rsidRDefault="00C25325" w:rsidP="00C25325"/>
    <w:p w:rsidR="00C25325" w:rsidRDefault="00C25325" w:rsidP="00C25325"/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5325" w:rsidRPr="00BC2F3A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100/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C25325" w:rsidRDefault="00C25325" w:rsidP="00C2532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25325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25325" w:rsidRPr="00BC2F3A" w:rsidRDefault="00C25325" w:rsidP="00C2532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5325" w:rsidRPr="00BC2F3A" w:rsidRDefault="00C25325" w:rsidP="00C2532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25325" w:rsidRPr="00BC2F3A" w:rsidRDefault="00C25325" w:rsidP="00C2532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66866" w:rsidRDefault="00166866"/>
    <w:sectPr w:rsidR="0016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25"/>
    <w:rsid w:val="00166866"/>
    <w:rsid w:val="002246D8"/>
    <w:rsid w:val="00C2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7D7E8-4BB8-47D4-A6E0-F23CD69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32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532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5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253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3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2022-12-21T13:31:00Z</cp:lastPrinted>
  <dcterms:created xsi:type="dcterms:W3CDTF">2022-12-22T09:24:00Z</dcterms:created>
  <dcterms:modified xsi:type="dcterms:W3CDTF">2022-12-22T09:24:00Z</dcterms:modified>
</cp:coreProperties>
</file>