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95" w:rsidRDefault="00744595" w:rsidP="00744595">
      <w:pPr>
        <w:rPr>
          <w:sz w:val="20"/>
          <w:szCs w:val="20"/>
        </w:rPr>
      </w:pPr>
    </w:p>
    <w:p w:rsidR="00744595" w:rsidRDefault="00744595" w:rsidP="00744595">
      <w:pPr>
        <w:rPr>
          <w:sz w:val="20"/>
          <w:szCs w:val="20"/>
        </w:rPr>
      </w:pPr>
    </w:p>
    <w:p w:rsidR="00744595" w:rsidRPr="00AC0636" w:rsidRDefault="00744595" w:rsidP="007445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54/2021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44595" w:rsidRPr="00AC0636" w:rsidRDefault="00744595" w:rsidP="007445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44595" w:rsidRPr="00AC0636" w:rsidRDefault="00744595" w:rsidP="007445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44595" w:rsidRPr="00AC0636" w:rsidRDefault="00744595" w:rsidP="0074459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44595" w:rsidRPr="00AC0636" w:rsidRDefault="00744595" w:rsidP="0074459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44595" w:rsidRPr="00AC0636" w:rsidRDefault="00744595" w:rsidP="0074459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44595" w:rsidRPr="00AC0636" w:rsidRDefault="00744595" w:rsidP="0074459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44595" w:rsidRPr="00AC0636" w:rsidRDefault="00744595" w:rsidP="0074459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44595" w:rsidRPr="00AC0636" w:rsidRDefault="00744595" w:rsidP="0074459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44595" w:rsidRPr="00AC0636" w:rsidRDefault="00744595" w:rsidP="0074459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44595" w:rsidRPr="00AC0636" w:rsidRDefault="00744595" w:rsidP="0074459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44595" w:rsidRPr="00AC0636" w:rsidRDefault="00744595" w:rsidP="00744595">
      <w:pPr>
        <w:ind w:left="540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44595" w:rsidRPr="009D14C5" w:rsidRDefault="00744595" w:rsidP="0074459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>MATERIAŁY DO BADAŃ DLA PRACOWNI SEROLOGI</w:t>
      </w:r>
    </w:p>
    <w:p w:rsidR="00744595" w:rsidRPr="00AC0636" w:rsidRDefault="00744595" w:rsidP="0074459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744595" w:rsidRPr="00AC0636" w:rsidRDefault="00744595" w:rsidP="0074459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44595" w:rsidRPr="00AC0636" w:rsidRDefault="00744595" w:rsidP="0074459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30/12/2021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744595" w:rsidRPr="00AC0636" w:rsidRDefault="00744595" w:rsidP="0074459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44595" w:rsidRPr="00AC0636" w:rsidRDefault="00744595" w:rsidP="0074459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44595" w:rsidRPr="00AC0636" w:rsidRDefault="00744595" w:rsidP="0074459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44595" w:rsidRPr="00AC0636" w:rsidRDefault="00744595" w:rsidP="0074459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744595" w:rsidRPr="00AC0636" w:rsidRDefault="00744595" w:rsidP="0074459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44595" w:rsidRPr="00AC0636" w:rsidRDefault="00744595" w:rsidP="0074459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44595" w:rsidRPr="00AC0636" w:rsidRDefault="00744595" w:rsidP="0074459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744595" w:rsidRPr="00AC0636" w:rsidRDefault="00744595" w:rsidP="0074459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744595" w:rsidRPr="00AC0636" w:rsidRDefault="00744595" w:rsidP="0074459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744595" w:rsidRPr="00AC0636" w:rsidRDefault="00744595" w:rsidP="0074459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744595" w:rsidRPr="00AC0636" w:rsidRDefault="00744595" w:rsidP="0074459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44595" w:rsidRPr="00AC0636" w:rsidRDefault="00744595" w:rsidP="0074459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66DE0" wp14:editId="4AF1CDE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595" w:rsidRDefault="00744595" w:rsidP="00744595">
                            <w:pPr>
                              <w:jc w:val="center"/>
                            </w:pPr>
                          </w:p>
                          <w:p w:rsidR="00744595" w:rsidRDefault="00744595" w:rsidP="00744595">
                            <w:pPr>
                              <w:jc w:val="center"/>
                            </w:pPr>
                          </w:p>
                          <w:p w:rsidR="00744595" w:rsidRDefault="00744595" w:rsidP="00744595">
                            <w:pPr>
                              <w:jc w:val="center"/>
                            </w:pPr>
                          </w:p>
                          <w:p w:rsidR="00744595" w:rsidRDefault="00744595" w:rsidP="00744595">
                            <w:pPr>
                              <w:jc w:val="center"/>
                            </w:pPr>
                          </w:p>
                          <w:p w:rsidR="00744595" w:rsidRDefault="00744595" w:rsidP="00744595">
                            <w:pPr>
                              <w:jc w:val="center"/>
                            </w:pPr>
                          </w:p>
                          <w:p w:rsidR="00744595" w:rsidRDefault="00744595" w:rsidP="0074459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66DE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44595" w:rsidRDefault="00744595" w:rsidP="00744595">
                      <w:pPr>
                        <w:jc w:val="center"/>
                      </w:pPr>
                    </w:p>
                    <w:p w:rsidR="00744595" w:rsidRDefault="00744595" w:rsidP="00744595">
                      <w:pPr>
                        <w:jc w:val="center"/>
                      </w:pPr>
                    </w:p>
                    <w:p w:rsidR="00744595" w:rsidRDefault="00744595" w:rsidP="00744595">
                      <w:pPr>
                        <w:jc w:val="center"/>
                      </w:pPr>
                    </w:p>
                    <w:p w:rsidR="00744595" w:rsidRDefault="00744595" w:rsidP="00744595">
                      <w:pPr>
                        <w:jc w:val="center"/>
                      </w:pPr>
                    </w:p>
                    <w:p w:rsidR="00744595" w:rsidRDefault="00744595" w:rsidP="00744595">
                      <w:pPr>
                        <w:jc w:val="center"/>
                      </w:pPr>
                    </w:p>
                    <w:p w:rsidR="00744595" w:rsidRDefault="00744595" w:rsidP="0074459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744595" w:rsidRPr="00AC0636" w:rsidRDefault="00744595" w:rsidP="007445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44595" w:rsidRPr="00AC0636" w:rsidRDefault="00744595" w:rsidP="007445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44595" w:rsidRPr="00AC0636" w:rsidRDefault="00744595" w:rsidP="0074459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44595" w:rsidRPr="00AC0636" w:rsidRDefault="00744595" w:rsidP="0074459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744595" w:rsidRPr="00AC0636" w:rsidRDefault="00744595" w:rsidP="0074459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44595" w:rsidRPr="00AC0636" w:rsidRDefault="00744595" w:rsidP="0074459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44595" w:rsidRPr="00AC0636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44595" w:rsidRPr="00AC0636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44595" w:rsidRPr="00AC0636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44595" w:rsidRPr="00AC0636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44595" w:rsidRPr="00AC0636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44595" w:rsidRPr="00AC0636" w:rsidRDefault="00744595" w:rsidP="007445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44595" w:rsidRPr="00AC0636" w:rsidRDefault="00744595" w:rsidP="00744595">
      <w:pPr>
        <w:rPr>
          <w:rFonts w:ascii="Calibri" w:hAnsi="Calibri" w:cs="Calibri"/>
          <w:sz w:val="22"/>
          <w:szCs w:val="22"/>
        </w:rPr>
      </w:pPr>
    </w:p>
    <w:p w:rsidR="00744595" w:rsidRPr="009D14C5" w:rsidRDefault="00744595" w:rsidP="0074459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>MATERIAŁY DO BADAŃ DLA PRACOWNI SEROLOGI</w:t>
      </w:r>
    </w:p>
    <w:p w:rsidR="00744595" w:rsidRPr="00AC0636" w:rsidRDefault="00744595" w:rsidP="00744595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744595" w:rsidRPr="00AC0636" w:rsidRDefault="00744595" w:rsidP="00744595">
      <w:pPr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44595" w:rsidRPr="00AC0636" w:rsidRDefault="00744595" w:rsidP="007445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44595" w:rsidRPr="00AC0636" w:rsidRDefault="00744595" w:rsidP="007445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44595" w:rsidRPr="00AC0636" w:rsidRDefault="00744595" w:rsidP="00744595">
      <w:pPr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44595" w:rsidRPr="00AC0636" w:rsidRDefault="00744595" w:rsidP="0074459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44595" w:rsidRPr="005F2A5D" w:rsidRDefault="00744595" w:rsidP="0074459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744595" w:rsidRPr="00AC0636" w:rsidRDefault="00744595" w:rsidP="00744595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744595" w:rsidRPr="00AC0636" w:rsidRDefault="00744595" w:rsidP="007445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44595" w:rsidRPr="00AC0636" w:rsidRDefault="00744595" w:rsidP="0074459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44595" w:rsidRPr="00AC0636" w:rsidRDefault="00744595" w:rsidP="007445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44595" w:rsidRPr="00AC0636" w:rsidRDefault="00744595" w:rsidP="00744595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44595" w:rsidRPr="00AC0636" w:rsidRDefault="00744595" w:rsidP="007445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44595" w:rsidRPr="00AC0636" w:rsidRDefault="00744595" w:rsidP="007445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44595" w:rsidRPr="00AC0636" w:rsidRDefault="00744595" w:rsidP="007445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44595" w:rsidRPr="00AC0636" w:rsidRDefault="00744595" w:rsidP="007445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44595" w:rsidRPr="00AC0636" w:rsidRDefault="00744595" w:rsidP="007445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744595" w:rsidRPr="00AC0636" w:rsidRDefault="00744595" w:rsidP="007445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744595" w:rsidRPr="00AC0636" w:rsidRDefault="00744595" w:rsidP="00744595">
      <w:pPr>
        <w:jc w:val="both"/>
        <w:rPr>
          <w:rFonts w:ascii="Calibri" w:hAnsi="Calibri" w:cs="Calibri"/>
          <w:sz w:val="22"/>
          <w:szCs w:val="22"/>
        </w:rPr>
      </w:pPr>
    </w:p>
    <w:p w:rsidR="00744595" w:rsidRPr="00AC0636" w:rsidRDefault="00744595" w:rsidP="007445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744595" w:rsidRPr="00AC0636" w:rsidRDefault="00744595" w:rsidP="007445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44595" w:rsidRPr="00AC0636" w:rsidRDefault="00744595" w:rsidP="0074459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744595" w:rsidRPr="00AC0636" w:rsidRDefault="00744595" w:rsidP="0074459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44595" w:rsidRPr="00AC0636" w:rsidRDefault="00744595" w:rsidP="0074459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44595" w:rsidRDefault="00744595" w:rsidP="0074459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44595" w:rsidRDefault="00744595" w:rsidP="00744595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744595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44595" w:rsidRDefault="00744595" w:rsidP="00744595">
      <w:pPr>
        <w:spacing w:line="360" w:lineRule="auto"/>
        <w:ind w:left="2832" w:firstLine="708"/>
        <w:rPr>
          <w:rFonts w:asciiTheme="minorHAnsi" w:hAnsiTheme="minorHAnsi" w:cstheme="minorHAnsi"/>
          <w:b/>
          <w:sz w:val="28"/>
          <w:u w:val="single"/>
        </w:rPr>
      </w:pPr>
      <w:r w:rsidRPr="009D14C5">
        <w:rPr>
          <w:rFonts w:asciiTheme="minorHAnsi" w:hAnsiTheme="minorHAnsi" w:cstheme="minorHAnsi"/>
          <w:b/>
          <w:sz w:val="28"/>
        </w:rPr>
        <w:lastRenderedPageBreak/>
        <w:t xml:space="preserve">                                                              </w:t>
      </w:r>
      <w:r w:rsidRPr="009D14C5">
        <w:rPr>
          <w:rFonts w:asciiTheme="minorHAnsi" w:hAnsiTheme="minorHAnsi" w:cstheme="minorHAnsi"/>
          <w:b/>
          <w:sz w:val="28"/>
          <w:u w:val="single"/>
        </w:rPr>
        <w:t>PAKIET I</w:t>
      </w:r>
    </w:p>
    <w:p w:rsidR="00744595" w:rsidRDefault="00744595" w:rsidP="00744595">
      <w:pPr>
        <w:spacing w:line="360" w:lineRule="auto"/>
        <w:ind w:left="2832" w:firstLine="708"/>
        <w:rPr>
          <w:rFonts w:asciiTheme="minorHAnsi" w:hAnsiTheme="minorHAnsi" w:cstheme="minorHAnsi"/>
          <w:b/>
          <w:sz w:val="28"/>
          <w:u w:val="single"/>
        </w:rPr>
      </w:pPr>
    </w:p>
    <w:p w:rsidR="00744595" w:rsidRDefault="00744595" w:rsidP="0074459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i/>
          <w:sz w:val="26"/>
          <w:szCs w:val="26"/>
          <w:u w:val="single"/>
        </w:rPr>
        <w:t>DOSTAWA;</w:t>
      </w: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MATERIAŁY DO BADAŃ DLA PRACOWNI SEROLOGI</w:t>
      </w:r>
    </w:p>
    <w:p w:rsidR="00744595" w:rsidRPr="009D14C5" w:rsidRDefault="00744595" w:rsidP="0074459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pPr w:leftFromText="141" w:rightFromText="141" w:vertAnchor="text" w:tblpY="1"/>
        <w:tblOverlap w:val="never"/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169"/>
        <w:gridCol w:w="1644"/>
        <w:gridCol w:w="1560"/>
        <w:gridCol w:w="850"/>
        <w:gridCol w:w="992"/>
        <w:gridCol w:w="709"/>
        <w:gridCol w:w="1276"/>
        <w:gridCol w:w="1417"/>
      </w:tblGrid>
      <w:tr w:rsidR="00744595" w:rsidRPr="009D14C5" w:rsidTr="000427B4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Wartość ogólna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anty-A klon I IgM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elka a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anty-A klon II IgM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elka  a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anty-B klon I IgM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Buelka a  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anty-B klon II IgM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elka a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anty-D RUM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Buelka a 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anty-D Blend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Butelka a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Dolichotest (lektyna anty-A1)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elka a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2ml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LISS-L płynny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Butelka a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Krwinki wzorcowe do wykrywania p/ciał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estaw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6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Krwinki wzorcowe do identyfikacji p/ciał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 (10 krwinkowy)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61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 rozszerzony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Standaryzowane krwinki wzorcowe O Rh+ opłaszczone przeciwciałami anty-D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estaw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9D14C5" w:rsidRDefault="00744595" w:rsidP="00042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Konserwowane krwinki wzorcowe do ukł.ABO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Zestaw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monoklonalny anty-C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744595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5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monoklonalny anty-c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744595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5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monoklonalny anty-E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744595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</w:t>
            </w:r>
            <w:r w:rsidRPr="00744595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Pr="00744595">
              <w:rPr>
                <w:rFonts w:ascii="Calibri" w:hAnsi="Calibri" w:cs="Calibri"/>
                <w:sz w:val="22"/>
                <w:szCs w:val="22"/>
              </w:rPr>
              <w:t xml:space="preserve"> 5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-1-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- 2 -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- 3 -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- 9 -</w:t>
            </w: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monoklonalny anty-e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 5 ml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monoklonalny anty-K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 5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monoklonalny anty-Cw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10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Płyn  PBS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500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anty-D standard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2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Standard anty-D do mikrometody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 2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antyglobulinowy poliwalentny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 5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Odczynnik anty-IgG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 2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PEG roztwór glikolu polietylenowego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Butelka a 2 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Zestaw próbek kontrolnych do codziennej kontroli odczynników i krwinek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Zestaw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Papaina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Zestaw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4595" w:rsidRPr="009D14C5" w:rsidTr="000427B4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 xml:space="preserve">Odczynnik MEP        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 xml:space="preserve">Butelka a 200 ml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95" w:rsidRPr="00744595" w:rsidRDefault="00744595" w:rsidP="000427B4">
            <w:pPr>
              <w:rPr>
                <w:rFonts w:ascii="Calibri" w:hAnsi="Calibri" w:cs="Calibri"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74459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744595" w:rsidRDefault="00744595" w:rsidP="0004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95" w:rsidRPr="009D14C5" w:rsidRDefault="00744595" w:rsidP="00042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44595" w:rsidRDefault="00744595" w:rsidP="00744595">
      <w:pPr>
        <w:spacing w:line="360" w:lineRule="auto"/>
        <w:rPr>
          <w:rFonts w:ascii="Calibri" w:hAnsi="Calibri" w:cs="Calibri"/>
          <w:b/>
          <w:sz w:val="28"/>
        </w:rPr>
      </w:pPr>
    </w:p>
    <w:p w:rsidR="00744595" w:rsidRDefault="00744595" w:rsidP="007445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744595" w:rsidRDefault="00744595" w:rsidP="007445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744595" w:rsidRDefault="00744595" w:rsidP="00744595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744595" w:rsidRDefault="00744595" w:rsidP="00744595">
      <w:pPr>
        <w:spacing w:line="360" w:lineRule="auto"/>
        <w:rPr>
          <w:bCs/>
          <w:color w:val="666666"/>
        </w:rPr>
      </w:pPr>
    </w:p>
    <w:p w:rsidR="00744595" w:rsidRDefault="00744595" w:rsidP="00744595">
      <w:pPr>
        <w:spacing w:line="360" w:lineRule="auto"/>
        <w:rPr>
          <w:bCs/>
          <w:color w:val="666666"/>
        </w:rPr>
      </w:pPr>
    </w:p>
    <w:p w:rsidR="00744595" w:rsidRDefault="00744595" w:rsidP="00744595">
      <w:pPr>
        <w:spacing w:line="360" w:lineRule="auto"/>
        <w:rPr>
          <w:bCs/>
          <w:color w:val="666666"/>
        </w:rPr>
      </w:pPr>
    </w:p>
    <w:p w:rsidR="00744595" w:rsidRDefault="00744595" w:rsidP="00744595">
      <w:pPr>
        <w:spacing w:line="360" w:lineRule="auto"/>
        <w:rPr>
          <w:bCs/>
          <w:color w:val="666666"/>
        </w:rPr>
      </w:pPr>
    </w:p>
    <w:p w:rsidR="00744595" w:rsidRDefault="00744595" w:rsidP="00744595">
      <w:pPr>
        <w:spacing w:line="360" w:lineRule="auto"/>
        <w:rPr>
          <w:bCs/>
          <w:color w:val="666666"/>
        </w:rPr>
      </w:pPr>
    </w:p>
    <w:p w:rsidR="00744595" w:rsidRDefault="00744595" w:rsidP="0074459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744595" w:rsidRPr="004C49AF" w:rsidRDefault="00744595" w:rsidP="0074459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744595" w:rsidRDefault="00744595" w:rsidP="00744595">
      <w:pPr>
        <w:rPr>
          <w:sz w:val="20"/>
          <w:szCs w:val="20"/>
        </w:rPr>
      </w:pPr>
    </w:p>
    <w:p w:rsidR="00744595" w:rsidRDefault="00744595" w:rsidP="00744595">
      <w:pPr>
        <w:rPr>
          <w:sz w:val="20"/>
          <w:szCs w:val="20"/>
        </w:rPr>
      </w:pPr>
    </w:p>
    <w:p w:rsidR="00744595" w:rsidRDefault="00744595" w:rsidP="00744595">
      <w:pPr>
        <w:rPr>
          <w:sz w:val="20"/>
          <w:szCs w:val="20"/>
        </w:rPr>
      </w:pPr>
    </w:p>
    <w:p w:rsidR="00744595" w:rsidRDefault="00744595" w:rsidP="00744595">
      <w:pPr>
        <w:rPr>
          <w:sz w:val="20"/>
          <w:szCs w:val="20"/>
        </w:rPr>
      </w:pPr>
    </w:p>
    <w:p w:rsidR="00744595" w:rsidRDefault="00744595" w:rsidP="00744595">
      <w:pPr>
        <w:rPr>
          <w:sz w:val="20"/>
          <w:szCs w:val="20"/>
        </w:rPr>
      </w:pPr>
    </w:p>
    <w:p w:rsidR="00744595" w:rsidRDefault="00744595" w:rsidP="00744595">
      <w:pPr>
        <w:rPr>
          <w:sz w:val="20"/>
          <w:szCs w:val="20"/>
        </w:rPr>
      </w:pPr>
    </w:p>
    <w:p w:rsidR="00744595" w:rsidRDefault="00744595" w:rsidP="00744595">
      <w:r w:rsidRPr="004C49AF">
        <w:t>………………………………</w:t>
      </w:r>
      <w:r w:rsidRPr="004C49AF">
        <w:tab/>
      </w:r>
    </w:p>
    <w:p w:rsidR="00744595" w:rsidRDefault="00744595" w:rsidP="00744595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744595" w:rsidRDefault="00744595" w:rsidP="00744595"/>
    <w:p w:rsidR="00744595" w:rsidRDefault="00744595" w:rsidP="00744595"/>
    <w:p w:rsidR="00744595" w:rsidRDefault="00744595" w:rsidP="00744595"/>
    <w:p w:rsidR="00744595" w:rsidRDefault="00744595" w:rsidP="00744595">
      <w:pPr>
        <w:sectPr w:rsidR="00744595" w:rsidSect="00504F65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744595" w:rsidRDefault="00744595" w:rsidP="00744595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462852"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>OPIS PRZEDMIOTU ZAMÓWIENIA:</w:t>
      </w:r>
    </w:p>
    <w:p w:rsidR="00744595" w:rsidRPr="00462852" w:rsidRDefault="00744595" w:rsidP="00744595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1.Wszystkie odczynniki i krwinki wzorcowe muszą posiadać aktualne certyfikaty, znak CE,  świadectwo badania serii  oraz karty charakterystyki wydane w języku polskim a także opis metody badania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2.Odczynniki pojedynczej dostawy powinny być tej samej serii i mie</w:t>
      </w:r>
      <w:r>
        <w:rPr>
          <w:rFonts w:ascii="Calibri" w:hAnsi="Calibri" w:cs="Calibri"/>
          <w:sz w:val="22"/>
          <w:szCs w:val="22"/>
        </w:rPr>
        <w:t xml:space="preserve">ć odpowiednio długi </w:t>
      </w:r>
      <w:r w:rsidRPr="00462852">
        <w:rPr>
          <w:rFonts w:ascii="Calibri" w:hAnsi="Calibri" w:cs="Calibri"/>
          <w:sz w:val="22"/>
          <w:szCs w:val="22"/>
        </w:rPr>
        <w:t>termin ważności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3.Odczynniki muszą być w butelkach szklanych o poj. 2 – 10 ml, wraz z kroplomierzem. 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4.Producent odczynników powinien zabezpieczyć je w gwarant ich stabilności,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 xml:space="preserve">potwierdzający </w:t>
      </w: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462852">
        <w:rPr>
          <w:rFonts w:ascii="Calibri" w:hAnsi="Calibri" w:cs="Calibri"/>
          <w:sz w:val="22"/>
          <w:szCs w:val="22"/>
        </w:rPr>
        <w:t>ich niezmienność także fizykochemiczną w postaci zabezpieczenia (np.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kołnierza ochronnego) – uniemożliwiającego wielokrotne rozpoczęcie używania odczynnika czy ingerowanie w jego pierwotną zawartość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5.Odczynniki monoklonalne powinny :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być przeznaczone do bezpośredniego stosowania w metodach szkiełkowych i 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  probówkowych 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w wyglądzie zewnętrznym wykazywać brak zmętnienia i osadu 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aktywność i swoistość przeciwciał; wyraźne reakcje(dodatnie i ujemne) z odpowiednio 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  dobranymi krwinkami czerwonymi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wykazywać wyraźne reakcje z antygenami o osłabionej ekspresji , brak fałszywych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reakcji,</w:t>
      </w:r>
      <w:r>
        <w:rPr>
          <w:rFonts w:ascii="Calibri" w:hAnsi="Calibri" w:cs="Calibri"/>
          <w:sz w:val="22"/>
          <w:szCs w:val="22"/>
        </w:rPr>
        <w:t xml:space="preserve"> aglutynacja   powinna pojawiać</w:t>
      </w:r>
      <w:r w:rsidRPr="00462852">
        <w:rPr>
          <w:rFonts w:ascii="Calibri" w:hAnsi="Calibri" w:cs="Calibri"/>
          <w:sz w:val="22"/>
          <w:szCs w:val="22"/>
        </w:rPr>
        <w:t xml:space="preserve"> się po 10 sekundach i po 3 minutach osiągać nasilenie od +3 do +4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- posiadać minimalne miano: test szkiełkowy 32, test probówkowy 64 (dla odczynników do badania układu Rh)oraz minimalne miano dla odczynników do badania układu ABO : test szkiełkowy 32, test probówkowy 128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6.W zestawie krwinek wzorcowych powinny  znajdować się krwinki zawierające antygeny w  podwójnej dawce (w zestawie do identyfikacji konieczne jest dysponowanie krwinkami RhD ujemnymi K dodatni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Pr="00462852">
        <w:rPr>
          <w:rFonts w:ascii="Calibri" w:hAnsi="Calibri" w:cs="Calibri"/>
          <w:sz w:val="22"/>
          <w:szCs w:val="22"/>
        </w:rPr>
        <w:t>i RhD ujemnymi K ujemny.)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 xml:space="preserve">Krwinki wzorcowe powinny znajdować się w zamkniętych pojemnikach zaopatrzonych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w kroplomierze.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Powinny być zawieszone w płynie konserwującym, zabezpieczającym krwinki przed hemolizą i zapewniającym stałą ekspresję antygenów krwinkowych w okresie ich ważności.</w:t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462852">
        <w:rPr>
          <w:rFonts w:ascii="Calibri" w:hAnsi="Calibri" w:cs="Calibri"/>
          <w:sz w:val="22"/>
          <w:szCs w:val="22"/>
        </w:rPr>
        <w:t>Krwinki wzorcowe gotowe są do użycia po uprzednim przemyciu i sporządzeniu pożądanej zawiesiny</w:t>
      </w: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7.Gwarantowany jest transport odczynników z monitorowaną temperaturą 2 - </w:t>
      </w:r>
      <w:smartTag w:uri="urn:schemas-microsoft-com:office:smarttags" w:element="metricconverter">
        <w:smartTagPr>
          <w:attr w:name="ProductID" w:val="25°C"/>
        </w:smartTagPr>
        <w:r w:rsidRPr="00462852">
          <w:rPr>
            <w:rFonts w:ascii="Calibri" w:hAnsi="Calibri" w:cs="Calibri"/>
            <w:sz w:val="22"/>
            <w:szCs w:val="22"/>
          </w:rPr>
          <w:t>25°C</w:t>
        </w:r>
      </w:smartTag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4595" w:rsidRPr="00462852" w:rsidRDefault="00744595" w:rsidP="007445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4595" w:rsidRPr="009D14C5" w:rsidRDefault="00744595" w:rsidP="00744595">
      <w:pPr>
        <w:rPr>
          <w:rFonts w:asciiTheme="minorHAnsi" w:hAnsiTheme="minorHAnsi" w:cstheme="minorHAnsi"/>
        </w:rPr>
      </w:pPr>
    </w:p>
    <w:p w:rsidR="00744595" w:rsidRPr="009D14C5" w:rsidRDefault="00744595" w:rsidP="00744595">
      <w:pPr>
        <w:rPr>
          <w:rFonts w:asciiTheme="minorHAnsi" w:hAnsiTheme="minorHAnsi" w:cstheme="minorHAnsi"/>
        </w:rPr>
      </w:pPr>
    </w:p>
    <w:p w:rsidR="00744595" w:rsidRPr="009D14C5" w:rsidRDefault="00744595" w:rsidP="00744595">
      <w:pPr>
        <w:rPr>
          <w:rFonts w:asciiTheme="minorHAnsi" w:hAnsiTheme="minorHAnsi" w:cstheme="minorHAnsi"/>
        </w:rPr>
      </w:pPr>
    </w:p>
    <w:p w:rsidR="00744595" w:rsidRPr="009D14C5" w:rsidRDefault="00744595" w:rsidP="00744595">
      <w:pPr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………………………………</w:t>
      </w:r>
      <w:r w:rsidRPr="009D14C5">
        <w:rPr>
          <w:rFonts w:asciiTheme="minorHAnsi" w:hAnsiTheme="minorHAnsi" w:cstheme="minorHAnsi"/>
        </w:rPr>
        <w:tab/>
      </w:r>
    </w:p>
    <w:p w:rsidR="00744595" w:rsidRPr="009D14C5" w:rsidRDefault="00744595" w:rsidP="00744595">
      <w:pPr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  <w:sz w:val="20"/>
          <w:szCs w:val="20"/>
        </w:rPr>
        <w:t xml:space="preserve">podpis osoby upoważnionej     </w:t>
      </w:r>
    </w:p>
    <w:p w:rsidR="00744595" w:rsidRPr="009D14C5" w:rsidRDefault="00744595" w:rsidP="00744595">
      <w:pPr>
        <w:rPr>
          <w:rFonts w:asciiTheme="minorHAnsi" w:hAnsiTheme="minorHAnsi" w:cstheme="minorHAnsi"/>
        </w:rPr>
        <w:sectPr w:rsidR="00744595" w:rsidRPr="009D14C5" w:rsidSect="009D14C5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44595" w:rsidRPr="00624E38" w:rsidRDefault="00744595" w:rsidP="0074459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54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44595" w:rsidRPr="00624E38" w:rsidRDefault="00744595" w:rsidP="0074459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9D14C5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materiałów do badań dla potrzeb Pracowni Serologii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a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Cs w:val="20"/>
        </w:rPr>
        <w:tab/>
      </w:r>
      <w:r w:rsidRPr="009D14C5">
        <w:rPr>
          <w:rFonts w:asciiTheme="minorHAnsi" w:hAnsiTheme="minorHAnsi" w:cstheme="minorHAnsi"/>
          <w:szCs w:val="20"/>
        </w:rPr>
        <w:tab/>
      </w:r>
      <w:r w:rsidRPr="009D14C5">
        <w:rPr>
          <w:rFonts w:asciiTheme="minorHAnsi" w:hAnsiTheme="minorHAnsi" w:cstheme="minorHAnsi"/>
          <w:szCs w:val="20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 xml:space="preserve">     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1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9D14C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14C5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2.Okres obowiązywania umowy od Września 2021 r do Września 2023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44595" w:rsidRPr="009D14C5" w:rsidRDefault="00744595" w:rsidP="0074459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2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 w:rsidRPr="009D14C5">
        <w:rPr>
          <w:rFonts w:asciiTheme="minorHAnsi" w:hAnsiTheme="minorHAnsi" w:cstheme="minorHAnsi"/>
          <w:sz w:val="22"/>
          <w:szCs w:val="22"/>
        </w:rPr>
        <w:t xml:space="preserve">w ilości  i asortymencie podanym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9D14C5">
        <w:rPr>
          <w:rFonts w:asciiTheme="minorHAnsi" w:hAnsiTheme="minorHAnsi" w:cstheme="minorHAnsi"/>
          <w:sz w:val="22"/>
          <w:szCs w:val="22"/>
        </w:rPr>
        <w:t>w załączniku   do umowy.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 w:rsidRPr="009D14C5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9D14C5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Pracownia Serologii</w:t>
      </w:r>
      <w:r w:rsidRPr="009D14C5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data ważności.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 w:rsidRPr="009D14C5">
        <w:rPr>
          <w:rFonts w:asciiTheme="minorHAnsi" w:hAnsiTheme="minorHAnsi" w:cstheme="minorHAnsi"/>
          <w:sz w:val="22"/>
          <w:szCs w:val="22"/>
        </w:rPr>
        <w:t>nastąpi</w:t>
      </w:r>
      <w:r w:rsidRPr="009D14C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D14C5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lastRenderedPageBreak/>
        <w:t>6.Realizacja zamówienia  odbywać  się będzie na każdorazowe zamówienie ze strony Zamawiającego                   w terminie ……….max 7 dni od momentu wysłania zamówienia drogą faksową lub emailem.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3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Netto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Brutto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44595" w:rsidRPr="009D14C5" w:rsidRDefault="00744595" w:rsidP="007445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44595" w:rsidRPr="009D14C5" w:rsidRDefault="00744595" w:rsidP="007445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44595" w:rsidRPr="009D14C5" w:rsidRDefault="00744595" w:rsidP="007445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44595" w:rsidRPr="009D14C5" w:rsidRDefault="00744595" w:rsidP="007445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744595" w:rsidRPr="009D14C5" w:rsidRDefault="00744595" w:rsidP="0074459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4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1.Zapłata za otrzymane</w:t>
      </w:r>
      <w:r w:rsidRPr="009D14C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materiały do badań dla potrzeb Pracowni Serologii </w:t>
      </w:r>
      <w:r w:rsidRPr="009D14C5">
        <w:rPr>
          <w:rFonts w:asciiTheme="minorHAnsi" w:hAnsiTheme="minorHAnsi" w:cstheme="minorHAnsi"/>
          <w:sz w:val="22"/>
          <w:szCs w:val="22"/>
        </w:rPr>
        <w:t>nastąpi na podstawie faktury  VAT poleceniem przelewu  na konto wykonawcy w ciągu ………. dni od daty otrzymania faktury.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744595" w:rsidRPr="009D14C5" w:rsidRDefault="00744595" w:rsidP="0074459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5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44595" w:rsidRPr="009D14C5" w:rsidRDefault="00744595" w:rsidP="0074459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744595" w:rsidRPr="009D14C5" w:rsidRDefault="00744595" w:rsidP="0074459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6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44595" w:rsidRPr="009D14C5" w:rsidRDefault="00744595" w:rsidP="007445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1.</w:t>
      </w:r>
      <w:r w:rsidRPr="009D14C5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44595" w:rsidRPr="009D14C5" w:rsidRDefault="00744595" w:rsidP="007445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2.</w:t>
      </w:r>
      <w:r w:rsidRPr="009D14C5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44595" w:rsidRPr="009D14C5" w:rsidRDefault="00744595" w:rsidP="007445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3.</w:t>
      </w:r>
      <w:r w:rsidRPr="009D14C5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44595" w:rsidRPr="009D14C5" w:rsidRDefault="00744595" w:rsidP="007445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744595" w:rsidRPr="009D14C5" w:rsidRDefault="00744595" w:rsidP="007445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44595" w:rsidRPr="009D14C5" w:rsidRDefault="00744595" w:rsidP="0074459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7</w:t>
      </w:r>
    </w:p>
    <w:p w:rsidR="00744595" w:rsidRPr="009D14C5" w:rsidRDefault="00744595" w:rsidP="0074459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44595" w:rsidRPr="009D14C5" w:rsidRDefault="00744595" w:rsidP="0074459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9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44595" w:rsidRPr="009D14C5" w:rsidRDefault="00744595" w:rsidP="0074459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744595" w:rsidRPr="009D14C5" w:rsidRDefault="00744595" w:rsidP="0074459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11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12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4595" w:rsidRPr="009D14C5" w:rsidRDefault="00744595" w:rsidP="00744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WYKONAWCA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744595" w:rsidRPr="009D14C5" w:rsidRDefault="00744595" w:rsidP="00744595">
      <w:pPr>
        <w:rPr>
          <w:rFonts w:asciiTheme="minorHAnsi" w:hAnsiTheme="minorHAnsi" w:cstheme="minorHAnsi"/>
        </w:rPr>
      </w:pPr>
    </w:p>
    <w:p w:rsidR="00744595" w:rsidRPr="009D14C5" w:rsidRDefault="00744595" w:rsidP="00744595">
      <w:pPr>
        <w:rPr>
          <w:rFonts w:asciiTheme="minorHAnsi" w:hAnsiTheme="minorHAnsi" w:cstheme="minorHAnsi"/>
        </w:rPr>
      </w:pPr>
    </w:p>
    <w:p w:rsidR="00744595" w:rsidRPr="004C49AF" w:rsidRDefault="00744595" w:rsidP="00744595">
      <w:pPr>
        <w:rPr>
          <w:rFonts w:asciiTheme="minorHAnsi" w:hAnsiTheme="minorHAnsi" w:cstheme="minorHAnsi"/>
        </w:rPr>
      </w:pPr>
    </w:p>
    <w:p w:rsidR="00744595" w:rsidRPr="004C49AF" w:rsidRDefault="00744595" w:rsidP="00744595"/>
    <w:p w:rsidR="00744595" w:rsidRDefault="00744595" w:rsidP="00744595"/>
    <w:p w:rsidR="00744595" w:rsidRDefault="00744595" w:rsidP="00744595"/>
    <w:p w:rsidR="00744595" w:rsidRDefault="00744595" w:rsidP="00744595"/>
    <w:p w:rsidR="00FA7AD5" w:rsidRDefault="00FA7AD5"/>
    <w:sectPr w:rsidR="00FA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95"/>
    <w:rsid w:val="00744595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AC600-0638-457E-8BF5-FDEDC9B2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4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1976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2021-12-20T12:59:00Z</dcterms:created>
  <dcterms:modified xsi:type="dcterms:W3CDTF">2021-12-20T13:02:00Z</dcterms:modified>
</cp:coreProperties>
</file>