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B4" w:rsidRPr="0063581D" w:rsidRDefault="00780FB4" w:rsidP="00780FB4">
      <w:pPr>
        <w:rPr>
          <w:sz w:val="18"/>
          <w:szCs w:val="18"/>
        </w:rPr>
      </w:pPr>
      <w:r>
        <w:rPr>
          <w:b/>
          <w:sz w:val="22"/>
          <w:szCs w:val="22"/>
        </w:rPr>
        <w:t>16/21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 xml:space="preserve"> </w:t>
      </w:r>
      <w:r w:rsidRPr="0063581D">
        <w:rPr>
          <w:sz w:val="18"/>
          <w:szCs w:val="18"/>
        </w:rPr>
        <w:t>Załącznik nr 3 a</w:t>
      </w:r>
    </w:p>
    <w:p w:rsidR="00780FB4" w:rsidRPr="0063581D" w:rsidRDefault="00780FB4" w:rsidP="00780FB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0FB4" w:rsidRPr="0063581D" w:rsidRDefault="00780FB4" w:rsidP="00780FB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780FB4" w:rsidRPr="0063581D" w:rsidRDefault="00780FB4" w:rsidP="00780FB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780FB4" w:rsidRPr="0063581D" w:rsidRDefault="00780FB4" w:rsidP="00780FB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780FB4" w:rsidRPr="0063581D" w:rsidRDefault="00780FB4" w:rsidP="00780FB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780FB4" w:rsidRPr="0063581D" w:rsidRDefault="00780FB4" w:rsidP="00780FB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780FB4" w:rsidRPr="0063581D" w:rsidRDefault="00780FB4" w:rsidP="00780FB4">
      <w:pPr>
        <w:ind w:left="540"/>
      </w:pPr>
      <w:r w:rsidRPr="0063581D">
        <w:t>Śląskie Centrum Chorób Serca w Zabrzu</w:t>
      </w:r>
    </w:p>
    <w:p w:rsidR="00780FB4" w:rsidRPr="0063581D" w:rsidRDefault="00780FB4" w:rsidP="00780FB4">
      <w:pPr>
        <w:ind w:left="540"/>
      </w:pPr>
      <w:r w:rsidRPr="0063581D">
        <w:t>Dział ………………………………….</w:t>
      </w:r>
    </w:p>
    <w:p w:rsidR="00780FB4" w:rsidRPr="0063581D" w:rsidRDefault="00780FB4" w:rsidP="00780FB4">
      <w:pPr>
        <w:ind w:left="540"/>
      </w:pPr>
      <w:r w:rsidRPr="0063581D">
        <w:t>ul. M. Curie-Skłodowskiej 9, 41-800 Zabrze</w:t>
      </w:r>
    </w:p>
    <w:p w:rsidR="00780FB4" w:rsidRPr="0063581D" w:rsidRDefault="00780FB4" w:rsidP="00780FB4">
      <w:pPr>
        <w:ind w:left="540"/>
      </w:pPr>
      <w:r w:rsidRPr="0063581D">
        <w:t xml:space="preserve">tel./fax. ………………………………. </w:t>
      </w:r>
    </w:p>
    <w:p w:rsidR="00780FB4" w:rsidRPr="0063581D" w:rsidRDefault="00780FB4" w:rsidP="00780FB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E3DA0">
        <w:rPr>
          <w:b/>
          <w:i/>
          <w:sz w:val="28"/>
          <w:szCs w:val="28"/>
          <w:u w:val="single"/>
        </w:rPr>
        <w:t xml:space="preserve">APARAT DO </w:t>
      </w:r>
      <w:r>
        <w:rPr>
          <w:b/>
          <w:i/>
          <w:sz w:val="28"/>
          <w:szCs w:val="28"/>
          <w:u w:val="single"/>
        </w:rPr>
        <w:t>WYSOKOPRZEPŁYWOWEJ TLENOTERAPI DONOSOWEJ                                                       WRAZ Z JEDNORAZOWYM SPRZĘTEM MEDYCZNYM</w:t>
      </w:r>
    </w:p>
    <w:p w:rsidR="00780FB4" w:rsidRPr="0063581D" w:rsidRDefault="00780FB4" w:rsidP="00780FB4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780FB4" w:rsidRDefault="00780FB4" w:rsidP="00780FB4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780FB4" w:rsidRPr="0063581D" w:rsidRDefault="00780FB4" w:rsidP="00780FB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780FB4" w:rsidRPr="0063581D" w:rsidRDefault="00780FB4" w:rsidP="00780FB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09/04/2021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780FB4" w:rsidRPr="0063581D" w:rsidRDefault="00780FB4" w:rsidP="00780FB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780FB4" w:rsidRPr="0063581D" w:rsidRDefault="00780FB4" w:rsidP="00780FB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780FB4" w:rsidRPr="0063581D" w:rsidRDefault="00780FB4" w:rsidP="00780FB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780FB4" w:rsidRPr="00FB08F7" w:rsidRDefault="00780FB4" w:rsidP="00780FB4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780FB4" w:rsidRPr="00B30C34" w:rsidRDefault="00780FB4" w:rsidP="00780FB4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</w:t>
      </w:r>
      <w:r w:rsidRPr="007A37DE">
        <w:t>0% cena/, (niepotrzebne skreślić)</w:t>
      </w:r>
    </w:p>
    <w:p w:rsidR="00780FB4" w:rsidRPr="0063581D" w:rsidRDefault="00780FB4" w:rsidP="00780FB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780FB4" w:rsidRPr="0063581D" w:rsidRDefault="00780FB4" w:rsidP="00780FB4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780FB4" w:rsidRPr="0063581D" w:rsidRDefault="00780FB4" w:rsidP="00780FB4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780FB4" w:rsidRPr="0063581D" w:rsidRDefault="00780FB4" w:rsidP="00780FB4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780FB4" w:rsidRPr="0063581D" w:rsidRDefault="00780FB4" w:rsidP="00780FB4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780FB4" w:rsidRDefault="00780FB4" w:rsidP="00780FB4">
      <w:pPr>
        <w:spacing w:line="360" w:lineRule="auto"/>
        <w:ind w:left="4956" w:firstLine="708"/>
      </w:pPr>
    </w:p>
    <w:p w:rsidR="00780FB4" w:rsidRDefault="00780FB4" w:rsidP="00780FB4">
      <w:pPr>
        <w:spacing w:line="360" w:lineRule="auto"/>
        <w:ind w:left="4956" w:firstLine="708"/>
      </w:pPr>
    </w:p>
    <w:p w:rsidR="00780FB4" w:rsidRDefault="00780FB4" w:rsidP="00780FB4">
      <w:pPr>
        <w:spacing w:line="360" w:lineRule="auto"/>
        <w:ind w:left="4956" w:firstLine="708"/>
      </w:pPr>
    </w:p>
    <w:p w:rsidR="00780FB4" w:rsidRDefault="00780FB4" w:rsidP="00780FB4">
      <w:pPr>
        <w:spacing w:line="360" w:lineRule="auto"/>
        <w:ind w:left="4956" w:firstLine="708"/>
      </w:pPr>
    </w:p>
    <w:p w:rsidR="00780FB4" w:rsidRPr="0063581D" w:rsidRDefault="00780FB4" w:rsidP="00780FB4">
      <w:pPr>
        <w:spacing w:line="360" w:lineRule="auto"/>
        <w:ind w:left="4956" w:firstLine="708"/>
      </w:pPr>
      <w:r w:rsidRPr="0063581D">
        <w:t>Zatwierdzam:</w:t>
      </w:r>
    </w:p>
    <w:p w:rsidR="00780FB4" w:rsidRPr="0063581D" w:rsidRDefault="00780FB4" w:rsidP="00780FB4">
      <w:pPr>
        <w:spacing w:line="360" w:lineRule="auto"/>
        <w:ind w:left="4956" w:firstLine="708"/>
      </w:pPr>
    </w:p>
    <w:p w:rsidR="00780FB4" w:rsidRPr="0063581D" w:rsidRDefault="00780FB4" w:rsidP="00780FB4">
      <w:pPr>
        <w:spacing w:line="360" w:lineRule="auto"/>
        <w:ind w:left="4956" w:firstLine="708"/>
      </w:pPr>
    </w:p>
    <w:p w:rsidR="00780FB4" w:rsidRPr="0063581D" w:rsidRDefault="00780FB4" w:rsidP="00780FB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055921" w:rsidRDefault="00780FB4" w:rsidP="00780FB4">
      <w:pPr>
        <w:jc w:val="center"/>
        <w:rPr>
          <w:sz w:val="20"/>
          <w:szCs w:val="20"/>
        </w:rPr>
      </w:pPr>
    </w:p>
    <w:p w:rsidR="00780FB4" w:rsidRDefault="00780FB4" w:rsidP="00780FB4">
      <w:pPr>
        <w:rPr>
          <w:sz w:val="20"/>
          <w:szCs w:val="20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Default="00780FB4" w:rsidP="00780FB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0FB4" w:rsidRPr="0063581D" w:rsidRDefault="00780FB4" w:rsidP="00780FB4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D9A82" wp14:editId="2EAD253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B4" w:rsidRDefault="00780FB4" w:rsidP="00780FB4">
                            <w:pPr>
                              <w:jc w:val="center"/>
                            </w:pPr>
                          </w:p>
                          <w:p w:rsidR="00780FB4" w:rsidRDefault="00780FB4" w:rsidP="00780FB4">
                            <w:pPr>
                              <w:jc w:val="center"/>
                            </w:pPr>
                          </w:p>
                          <w:p w:rsidR="00780FB4" w:rsidRDefault="00780FB4" w:rsidP="00780FB4">
                            <w:pPr>
                              <w:jc w:val="center"/>
                            </w:pPr>
                          </w:p>
                          <w:p w:rsidR="00780FB4" w:rsidRDefault="00780FB4" w:rsidP="00780FB4">
                            <w:pPr>
                              <w:jc w:val="center"/>
                            </w:pPr>
                          </w:p>
                          <w:p w:rsidR="00780FB4" w:rsidRDefault="00780FB4" w:rsidP="00780FB4">
                            <w:pPr>
                              <w:jc w:val="center"/>
                            </w:pPr>
                          </w:p>
                          <w:p w:rsidR="00780FB4" w:rsidRDefault="00780FB4" w:rsidP="00780FB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D9A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80FB4" w:rsidRDefault="00780FB4" w:rsidP="00780FB4">
                      <w:pPr>
                        <w:jc w:val="center"/>
                      </w:pPr>
                    </w:p>
                    <w:p w:rsidR="00780FB4" w:rsidRDefault="00780FB4" w:rsidP="00780FB4">
                      <w:pPr>
                        <w:jc w:val="center"/>
                      </w:pPr>
                    </w:p>
                    <w:p w:rsidR="00780FB4" w:rsidRDefault="00780FB4" w:rsidP="00780FB4">
                      <w:pPr>
                        <w:jc w:val="center"/>
                      </w:pPr>
                    </w:p>
                    <w:p w:rsidR="00780FB4" w:rsidRDefault="00780FB4" w:rsidP="00780FB4">
                      <w:pPr>
                        <w:jc w:val="center"/>
                      </w:pPr>
                    </w:p>
                    <w:p w:rsidR="00780FB4" w:rsidRDefault="00780FB4" w:rsidP="00780FB4">
                      <w:pPr>
                        <w:jc w:val="center"/>
                      </w:pPr>
                    </w:p>
                    <w:p w:rsidR="00780FB4" w:rsidRDefault="00780FB4" w:rsidP="00780FB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780FB4" w:rsidRPr="0063581D" w:rsidRDefault="00780FB4" w:rsidP="00780FB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0FB4" w:rsidRPr="0063581D" w:rsidRDefault="00780FB4" w:rsidP="00780FB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780FB4" w:rsidRPr="0063581D" w:rsidRDefault="00780FB4" w:rsidP="00780FB4">
      <w:pPr>
        <w:spacing w:line="360" w:lineRule="auto"/>
        <w:jc w:val="center"/>
        <w:rPr>
          <w:b/>
          <w:sz w:val="28"/>
          <w:szCs w:val="28"/>
        </w:rPr>
      </w:pPr>
    </w:p>
    <w:p w:rsidR="00780FB4" w:rsidRPr="0063581D" w:rsidRDefault="00780FB4" w:rsidP="00780FB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780FB4" w:rsidRPr="0063581D" w:rsidRDefault="00780FB4" w:rsidP="00780FB4">
      <w:pPr>
        <w:spacing w:line="360" w:lineRule="auto"/>
      </w:pPr>
      <w:r w:rsidRPr="0063581D">
        <w:t>Część B (wypełnia Wykonawca)</w:t>
      </w:r>
    </w:p>
    <w:p w:rsidR="00780FB4" w:rsidRPr="0063581D" w:rsidRDefault="00780FB4" w:rsidP="00780FB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780FB4" w:rsidRPr="0063581D" w:rsidRDefault="00780FB4" w:rsidP="00780FB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0FB4" w:rsidRPr="0063581D" w:rsidRDefault="00780FB4" w:rsidP="00780FB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0FB4" w:rsidRPr="0063581D" w:rsidRDefault="00780FB4" w:rsidP="00780FB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0FB4" w:rsidRPr="0063581D" w:rsidRDefault="00780FB4" w:rsidP="00780FB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780FB4" w:rsidRDefault="00780FB4" w:rsidP="00780FB4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780FB4" w:rsidRDefault="00780FB4" w:rsidP="00780FB4">
      <w:pPr>
        <w:spacing w:line="360" w:lineRule="auto"/>
        <w:jc w:val="both"/>
      </w:pPr>
      <w:r w:rsidRPr="0063581D">
        <w:t>Nazwa przedmiotu zamówienia:</w:t>
      </w: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8E3DA0">
        <w:rPr>
          <w:b/>
          <w:i/>
          <w:sz w:val="28"/>
          <w:szCs w:val="28"/>
          <w:u w:val="single"/>
        </w:rPr>
        <w:t xml:space="preserve">APARAT DO </w:t>
      </w:r>
      <w:r>
        <w:rPr>
          <w:b/>
          <w:i/>
          <w:sz w:val="28"/>
          <w:szCs w:val="28"/>
          <w:u w:val="single"/>
        </w:rPr>
        <w:t>WYSOKOPRZEPŁYWOWEJ TLENOTERAPI DONOSOWEJ WRAZ Z JEDNORAZOWYM SPRZĘTEM MEDYCZNYM</w:t>
      </w:r>
    </w:p>
    <w:p w:rsidR="00780FB4" w:rsidRPr="0063581D" w:rsidRDefault="00780FB4" w:rsidP="00780FB4">
      <w:pPr>
        <w:tabs>
          <w:tab w:val="num" w:pos="0"/>
        </w:tabs>
        <w:spacing w:line="360" w:lineRule="auto"/>
      </w:pPr>
      <w:r w:rsidRPr="0063581D">
        <w:t>Oferuję wykonanie przedmiotu zamówienia za kwotę:</w:t>
      </w:r>
    </w:p>
    <w:p w:rsidR="00780FB4" w:rsidRPr="002A3158" w:rsidRDefault="00780FB4" w:rsidP="00780FB4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780FB4" w:rsidRPr="0063581D" w:rsidRDefault="00780FB4" w:rsidP="00780FB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780FB4" w:rsidRPr="0063581D" w:rsidRDefault="00780FB4" w:rsidP="00780FB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780FB4" w:rsidRPr="0063581D" w:rsidRDefault="00780FB4" w:rsidP="00780FB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780FB4" w:rsidRPr="0063581D" w:rsidRDefault="00780FB4" w:rsidP="00780FB4">
      <w:pPr>
        <w:jc w:val="both"/>
      </w:pPr>
    </w:p>
    <w:p w:rsidR="00780FB4" w:rsidRPr="0063581D" w:rsidRDefault="00780FB4" w:rsidP="00780FB4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780FB4" w:rsidRPr="0063581D" w:rsidRDefault="00780FB4" w:rsidP="00780FB4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780FB4" w:rsidRPr="00FB08F7" w:rsidRDefault="00780FB4" w:rsidP="00780FB4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780FB4" w:rsidRDefault="00780FB4" w:rsidP="00780FB4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6 ciu tygodni od podpisania umowy </w:t>
      </w:r>
    </w:p>
    <w:p w:rsidR="00780FB4" w:rsidRPr="0063581D" w:rsidRDefault="00780FB4" w:rsidP="00780FB4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780FB4" w:rsidRPr="0063581D" w:rsidRDefault="00780FB4" w:rsidP="00780FB4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780FB4" w:rsidRPr="0063581D" w:rsidRDefault="00780FB4" w:rsidP="00780FB4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780FB4" w:rsidRPr="0063581D" w:rsidRDefault="00780FB4" w:rsidP="00780FB4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780FB4" w:rsidRPr="0063581D" w:rsidRDefault="00780FB4" w:rsidP="00780FB4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780FB4" w:rsidRPr="0063581D" w:rsidRDefault="00780FB4" w:rsidP="00780FB4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780FB4" w:rsidRDefault="00780FB4" w:rsidP="00780FB4">
      <w:pPr>
        <w:jc w:val="both"/>
      </w:pPr>
    </w:p>
    <w:p w:rsidR="00780FB4" w:rsidRPr="0063581D" w:rsidRDefault="00780FB4" w:rsidP="00780FB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780FB4" w:rsidRPr="0063581D" w:rsidRDefault="00780FB4" w:rsidP="00780FB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780FB4" w:rsidRPr="0063581D" w:rsidRDefault="00780FB4" w:rsidP="00780FB4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780FB4" w:rsidRDefault="00780FB4" w:rsidP="00780FB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780FB4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780FB4" w:rsidRDefault="00780FB4" w:rsidP="00780FB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0FB4" w:rsidRDefault="00780FB4" w:rsidP="00780FB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0FB4" w:rsidRPr="0063581D" w:rsidRDefault="00780FB4" w:rsidP="00780FB4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780FB4" w:rsidRDefault="00780FB4" w:rsidP="00780FB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 w:rsidRPr="008E3DA0">
        <w:rPr>
          <w:b/>
          <w:i/>
          <w:sz w:val="28"/>
          <w:szCs w:val="28"/>
          <w:u w:val="single"/>
        </w:rPr>
        <w:t xml:space="preserve">APARAT DO </w:t>
      </w:r>
      <w:r>
        <w:rPr>
          <w:b/>
          <w:i/>
          <w:sz w:val="28"/>
          <w:szCs w:val="28"/>
          <w:u w:val="single"/>
        </w:rPr>
        <w:t>WYSOKOPRZEPŁYWOWEJ TLENOTERAPI DONOSOWEJ WRAZ Z JEDNORAZOWYM SPRZĘTEM MEDYCZNYM</w:t>
      </w: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80FB4" w:rsidRDefault="00780FB4" w:rsidP="00780FB4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567"/>
        <w:gridCol w:w="709"/>
        <w:gridCol w:w="1134"/>
        <w:gridCol w:w="992"/>
        <w:gridCol w:w="1276"/>
      </w:tblGrid>
      <w:tr w:rsidR="00780FB4" w:rsidTr="001524BB">
        <w:tc>
          <w:tcPr>
            <w:tcW w:w="635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LP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Nazwa</w:t>
            </w:r>
          </w:p>
        </w:tc>
        <w:tc>
          <w:tcPr>
            <w:tcW w:w="850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Nr kat.</w:t>
            </w:r>
          </w:p>
        </w:tc>
        <w:tc>
          <w:tcPr>
            <w:tcW w:w="567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j.m.</w:t>
            </w:r>
          </w:p>
        </w:tc>
        <w:tc>
          <w:tcPr>
            <w:tcW w:w="709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 xml:space="preserve">Stawka </w:t>
            </w:r>
          </w:p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VAT</w:t>
            </w:r>
          </w:p>
        </w:tc>
        <w:tc>
          <w:tcPr>
            <w:tcW w:w="1276" w:type="dxa"/>
          </w:tcPr>
          <w:p w:rsidR="00780FB4" w:rsidRPr="009C1442" w:rsidRDefault="00780FB4" w:rsidP="001524BB">
            <w:pPr>
              <w:rPr>
                <w:sz w:val="22"/>
                <w:szCs w:val="22"/>
              </w:rPr>
            </w:pPr>
            <w:r w:rsidRPr="009C1442">
              <w:rPr>
                <w:sz w:val="22"/>
                <w:szCs w:val="22"/>
              </w:rPr>
              <w:t>Wartość brutto</w:t>
            </w:r>
          </w:p>
        </w:tc>
      </w:tr>
      <w:tr w:rsidR="00780FB4" w:rsidTr="001524BB">
        <w:trPr>
          <w:trHeight w:val="785"/>
        </w:trPr>
        <w:tc>
          <w:tcPr>
            <w:tcW w:w="635" w:type="dxa"/>
          </w:tcPr>
          <w:p w:rsidR="00780FB4" w:rsidRPr="00B30C3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Aparat do wysokoprzepływowej tlenoterapii donosowej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44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44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  <w:tr w:rsidR="00780FB4" w:rsidTr="001524BB">
        <w:trPr>
          <w:trHeight w:val="796"/>
        </w:trPr>
        <w:tc>
          <w:tcPr>
            <w:tcW w:w="635" w:type="dxa"/>
          </w:tcPr>
          <w:p w:rsidR="00780FB4" w:rsidRPr="00B30C3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Komora wyposażona w nakłuwacz z odpowietrznikiem oraz wskaźnik poboru wody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44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  <w:tr w:rsidR="00780FB4" w:rsidTr="001524BB">
        <w:trPr>
          <w:trHeight w:val="534"/>
        </w:trPr>
        <w:tc>
          <w:tcPr>
            <w:tcW w:w="635" w:type="dxa"/>
          </w:tcPr>
          <w:p w:rsidR="00780FB4" w:rsidRPr="00B30C3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Filtr zapewniający dopływ czystego powietrza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44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  <w:tr w:rsidR="00780FB4" w:rsidTr="001524BB">
        <w:trPr>
          <w:trHeight w:val="438"/>
        </w:trPr>
        <w:tc>
          <w:tcPr>
            <w:tcW w:w="635" w:type="dxa"/>
          </w:tcPr>
          <w:p w:rsidR="00780FB4" w:rsidRPr="00B30C3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Obwód oddechowy dla dorosłych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44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  <w:tr w:rsidR="00780FB4" w:rsidTr="001524BB">
        <w:trPr>
          <w:trHeight w:val="700"/>
        </w:trPr>
        <w:tc>
          <w:tcPr>
            <w:tcW w:w="635" w:type="dxa"/>
          </w:tcPr>
          <w:p w:rsidR="00780FB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Łącznik tracheo przystosowany do współpracy z układem oddechowym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  <w:tr w:rsidR="00780FB4" w:rsidTr="001524BB">
        <w:trPr>
          <w:trHeight w:val="806"/>
        </w:trPr>
        <w:tc>
          <w:tcPr>
            <w:tcW w:w="635" w:type="dxa"/>
          </w:tcPr>
          <w:p w:rsidR="00780FB4" w:rsidRDefault="00780FB4" w:rsidP="001524B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3" w:type="dxa"/>
          </w:tcPr>
          <w:p w:rsidR="00780FB4" w:rsidRPr="009C1442" w:rsidRDefault="00780FB4" w:rsidP="001524BB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1442">
              <w:rPr>
                <w:rFonts w:ascii="Calibri" w:hAnsi="Calibri" w:cs="Calibri"/>
                <w:sz w:val="22"/>
                <w:szCs w:val="22"/>
              </w:rPr>
              <w:t>Kaniula donosowa do terapii tlenowej HFNC (high flow nasal cannula) Przystosowana do współpracy z podgrzewanymi układami oddechowymi. Kaniula wyposażona w regulowany pasek zakładany na głowę, umożliwiający zamocowanie kaniuli na twarzy pacjenta. Żelowa podkładka zmniejszająca nacisk w okolicy nozdrzy w min. 3 rozmiarach</w:t>
            </w:r>
          </w:p>
        </w:tc>
        <w:tc>
          <w:tcPr>
            <w:tcW w:w="850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780FB4" w:rsidRPr="009C1442" w:rsidRDefault="00780FB4" w:rsidP="001524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80FB4" w:rsidRPr="00B30C34" w:rsidRDefault="00780FB4" w:rsidP="001524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0FB4" w:rsidRPr="00B30C34" w:rsidRDefault="00780FB4" w:rsidP="001524BB">
            <w:pPr>
              <w:jc w:val="both"/>
              <w:rPr>
                <w:sz w:val="22"/>
                <w:szCs w:val="22"/>
              </w:rPr>
            </w:pPr>
          </w:p>
        </w:tc>
      </w:tr>
    </w:tbl>
    <w:p w:rsidR="00780FB4" w:rsidRDefault="00780FB4" w:rsidP="00780FB4">
      <w:pPr>
        <w:jc w:val="center"/>
        <w:rPr>
          <w:i/>
          <w:sz w:val="28"/>
          <w:szCs w:val="28"/>
          <w:u w:val="single"/>
        </w:rPr>
      </w:pPr>
    </w:p>
    <w:p w:rsidR="00780FB4" w:rsidRDefault="00780FB4" w:rsidP="00780FB4">
      <w:pPr>
        <w:jc w:val="center"/>
        <w:rPr>
          <w:i/>
          <w:sz w:val="28"/>
          <w:szCs w:val="28"/>
          <w:u w:val="single"/>
        </w:rPr>
      </w:pPr>
    </w:p>
    <w:p w:rsidR="00780FB4" w:rsidRDefault="00780FB4" w:rsidP="00780FB4">
      <w:pPr>
        <w:rPr>
          <w:i/>
          <w:sz w:val="28"/>
          <w:szCs w:val="28"/>
          <w:u w:val="single"/>
        </w:rPr>
      </w:pPr>
    </w:p>
    <w:p w:rsidR="00780FB4" w:rsidRPr="0063581D" w:rsidRDefault="00780FB4" w:rsidP="00780FB4">
      <w:pPr>
        <w:jc w:val="center"/>
        <w:rPr>
          <w:i/>
          <w:sz w:val="28"/>
          <w:szCs w:val="28"/>
          <w:u w:val="single"/>
        </w:rPr>
      </w:pPr>
    </w:p>
    <w:p w:rsidR="00780FB4" w:rsidRPr="0063581D" w:rsidRDefault="00780FB4" w:rsidP="00780FB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780FB4" w:rsidRPr="0063581D" w:rsidRDefault="00780FB4" w:rsidP="00780FB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780FB4" w:rsidRPr="0063581D" w:rsidRDefault="00780FB4" w:rsidP="00780FB4">
      <w:pPr>
        <w:ind w:left="5664"/>
      </w:pPr>
    </w:p>
    <w:p w:rsidR="00780FB4" w:rsidRPr="0063581D" w:rsidRDefault="00780FB4" w:rsidP="00780FB4"/>
    <w:p w:rsidR="00780FB4" w:rsidRDefault="00780FB4" w:rsidP="00780FB4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780FB4" w:rsidRPr="0063581D" w:rsidRDefault="00780FB4" w:rsidP="00780FB4">
      <w:r w:rsidRPr="0063581D">
        <w:rPr>
          <w:sz w:val="20"/>
          <w:szCs w:val="20"/>
        </w:rPr>
        <w:t>podpis osoby upoważnionej</w:t>
      </w:r>
    </w:p>
    <w:p w:rsidR="00780FB4" w:rsidRDefault="00780FB4" w:rsidP="00780FB4">
      <w:pPr>
        <w:spacing w:line="360" w:lineRule="auto"/>
        <w:jc w:val="both"/>
        <w:rPr>
          <w:sz w:val="16"/>
          <w:szCs w:val="16"/>
        </w:rPr>
        <w:sectPr w:rsidR="00780FB4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80FB4" w:rsidRPr="00974DA7" w:rsidRDefault="00780FB4" w:rsidP="00780FB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780FB4" w:rsidRDefault="00780FB4" w:rsidP="00780FB4">
      <w:pPr>
        <w:jc w:val="center"/>
        <w:rPr>
          <w:rFonts w:ascii="Arial" w:hAnsi="Arial" w:cs="Arial"/>
        </w:rPr>
      </w:pPr>
    </w:p>
    <w:tbl>
      <w:tblPr>
        <w:tblW w:w="10452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5241"/>
        <w:gridCol w:w="1843"/>
        <w:gridCol w:w="1276"/>
        <w:gridCol w:w="1708"/>
      </w:tblGrid>
      <w:tr w:rsidR="00780FB4" w:rsidRPr="009C06B9" w:rsidTr="001524BB">
        <w:trPr>
          <w:cantSplit/>
        </w:trPr>
        <w:tc>
          <w:tcPr>
            <w:tcW w:w="10452" w:type="dxa"/>
            <w:gridSpan w:val="5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9C06B9">
              <w:rPr>
                <w:rFonts w:ascii="Arial" w:hAnsi="Arial" w:cs="Arial"/>
                <w:b/>
                <w:sz w:val="16"/>
                <w:szCs w:val="16"/>
              </w:rPr>
              <w:t>APARAT DO WYSOKOPRZEPŁYWOWEJ TLENOTERAPII DONOSOWEJ</w:t>
            </w:r>
          </w:p>
        </w:tc>
      </w:tr>
      <w:tr w:rsidR="00780FB4" w:rsidRPr="009C06B9" w:rsidTr="001524BB">
        <w:trPr>
          <w:cantSplit/>
        </w:trPr>
        <w:tc>
          <w:tcPr>
            <w:tcW w:w="10452" w:type="dxa"/>
            <w:gridSpan w:val="5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780FB4" w:rsidRPr="009C06B9" w:rsidTr="001524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80FB4" w:rsidRPr="009C06B9" w:rsidTr="001524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780FB4">
            <w:pPr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0FB4" w:rsidRPr="009C06B9" w:rsidTr="001524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780FB4">
            <w:pPr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0FB4" w:rsidRPr="009C06B9" w:rsidTr="001524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780FB4">
            <w:pPr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C06B9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241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843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Aparat do terapii HFNC (High-Flow Nasal Cannula) - generator wysokich przepływów ze zintegrowanym nawilżaczem, który dostarcza ogrzane i nawilżone gazy oddechowe pacjentom samoczynnie oddychającym, poprzez łączniki: donosowe lub tracheostomijne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Urządzenie z wbudowanym mikserem gazów, pozwalającym na precyzyjne ustawien</w:t>
            </w:r>
            <w:r>
              <w:rPr>
                <w:rFonts w:ascii="Arial" w:eastAsia="Batang" w:hAnsi="Arial" w:cs="Arial"/>
                <w:sz w:val="16"/>
                <w:szCs w:val="16"/>
              </w:rPr>
              <w:t>ie FiO2 w zakresie min. 21-100%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Cyfrowy, kolorowy wyświetlacz z min. 3 parametrami: temperaturą, przepływem i stężeniem tlenu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Zakres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ustawienia temperatury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 xml:space="preserve">Min. 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31-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37 °C</w:t>
            </w:r>
          </w:p>
        </w:tc>
        <w:tc>
          <w:tcPr>
            <w:tcW w:w="1276" w:type="dxa"/>
          </w:tcPr>
          <w:p w:rsidR="00780FB4" w:rsidRDefault="00780FB4" w:rsidP="001524BB">
            <w:r w:rsidRPr="004505F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N</w:t>
            </w:r>
            <w:r>
              <w:rPr>
                <w:rFonts w:ascii="Arial" w:eastAsia="Batang" w:hAnsi="Arial" w:cs="Arial"/>
                <w:sz w:val="16"/>
                <w:szCs w:val="16"/>
              </w:rPr>
              <w:t>awilżenie mieszaniny oddechowej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N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ie mniej niż:</w:t>
            </w:r>
          </w:p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33 mg/l przy temp 37˚C</w:t>
            </w:r>
          </w:p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12 mg/l przy temp 34˚C</w:t>
            </w:r>
          </w:p>
        </w:tc>
        <w:tc>
          <w:tcPr>
            <w:tcW w:w="1276" w:type="dxa"/>
          </w:tcPr>
          <w:p w:rsidR="00780FB4" w:rsidRDefault="00780FB4" w:rsidP="001524BB">
            <w:r w:rsidRPr="004505F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  <w:highlight w:val="yellow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Czytelny ekran LCD o przekątnej 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min. 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2,8”, wyświetlający informację o rodzaju pacjenta (dorosły/dziecko), stężenie O2, przepływ, temperatura mieszaniny oddechowej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Zakres ustawień przepływów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M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in. 2-60 l/min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Stężenie tlenu w zakresie min. od 21 % do 100 % (możliwość ustawienia alarmów dolnej i górnej granicy stężenia tlenu)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Zintegrowane mieszanie tlenu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Wbudowany sensor tlenu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T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ryb cooling do przedmuchania i schłodzenia płyty grzejnej po każdym użyciu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Funkcja wyciszania alarmu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snapToGrid w:val="0"/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Urządzenie nie wymagające sterylizacji po każdym pacjencie. Urządzenie z jednokierunkowym przepływem strumienia mieszaniny oddechowej z aparatu do komory nawilżacza. Mieszanina oddechowa wychodzi z urządzenia tylko w kierunku pacjenta co nie po</w:t>
            </w:r>
            <w:r>
              <w:rPr>
                <w:rFonts w:ascii="Arial" w:eastAsia="Batang" w:hAnsi="Arial" w:cs="Arial"/>
                <w:sz w:val="16"/>
                <w:szCs w:val="16"/>
              </w:rPr>
              <w:t>woduje skażenia samego aparatu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Statyw medyczny do aparatu, z podstawą jezdną z min. 4 kółkami - w tym min. 2 kółka z hamulcami na każde urządzenie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Waga urządzenia bez statywu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6"/>
                <w:szCs w:val="16"/>
              </w:rPr>
              <w:t>Maks. 4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kg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Wbudowany czytnik kart SD + karta do zapisu </w:t>
            </w:r>
            <w:r>
              <w:rPr>
                <w:rFonts w:ascii="Arial" w:eastAsia="Batang" w:hAnsi="Arial" w:cs="Arial"/>
                <w:sz w:val="16"/>
                <w:szCs w:val="16"/>
              </w:rPr>
              <w:t>historii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276" w:type="dxa"/>
          </w:tcPr>
          <w:p w:rsidR="00780FB4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Dozownik tlenu z wtykiem AGA umożliwiający osiągnięcie przepływu do </w:t>
            </w:r>
            <w:r>
              <w:rPr>
                <w:rFonts w:ascii="Arial" w:eastAsia="Batang" w:hAnsi="Arial" w:cs="Arial"/>
                <w:sz w:val="16"/>
                <w:szCs w:val="16"/>
              </w:rPr>
              <w:t>min. 50l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/min, mocowany do słupka z</w:t>
            </w:r>
            <w:r>
              <w:rPr>
                <w:rFonts w:ascii="Arial" w:eastAsia="Batang" w:hAnsi="Arial" w:cs="Arial"/>
                <w:sz w:val="16"/>
                <w:szCs w:val="16"/>
              </w:rPr>
              <w:t> 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przewodem zasilającym w tlen o długości 1,5m 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System rozpoznający zgodność podłączonego obwodu oddechowego z aktualnie wybranym trybem pacjenta, </w:t>
            </w:r>
            <w:r>
              <w:rPr>
                <w:rFonts w:ascii="Arial" w:eastAsia="Batang" w:hAnsi="Arial" w:cs="Arial"/>
                <w:sz w:val="16"/>
                <w:szCs w:val="16"/>
              </w:rPr>
              <w:t>alarmujący o nieprawidłowości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  <w:trHeight w:val="4103"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Układ do oddychania ogrzanym i nawilżonym powietrzem z</w:t>
            </w:r>
            <w:r>
              <w:rPr>
                <w:rFonts w:ascii="Arial" w:eastAsia="Batang" w:hAnsi="Arial" w:cs="Arial"/>
                <w:sz w:val="16"/>
                <w:szCs w:val="16"/>
              </w:rPr>
              <w:t> samonapełniającą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 się komorą dla dorosłych. Kompatybilny z oferowanym urządzeniem</w:t>
            </w:r>
          </w:p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Układ oddechowy do terapii tlenowej HFNC (high flow nasal cannula) o długości min. 150 cm. Odcinek wdechowy podgrzewany wyposażony w zintegrowany adapter grzałki oraz czujniki temperatury. Bez konieczności podłączania dwóch czujników temperatury.</w:t>
            </w:r>
          </w:p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Przepływ gazów w zakresie min. 10 – 6</w:t>
            </w:r>
            <w:r>
              <w:rPr>
                <w:rFonts w:ascii="Arial" w:eastAsia="Batang" w:hAnsi="Arial" w:cs="Arial"/>
                <w:sz w:val="16"/>
                <w:szCs w:val="16"/>
              </w:rPr>
              <w:t>0 l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/min.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br/>
              <w:t>Zakończenie układu wykonane z elastycznej końcówki, zapewniające prawidłowe podłączenie do kaniul nosowych (turbowąsów)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i interfejsu do tracheostomii.</w:t>
            </w:r>
          </w:p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Układ zapewniający pracę w zakresie przepływów min. 10 – 6</w:t>
            </w:r>
            <w:r>
              <w:rPr>
                <w:rFonts w:ascii="Arial" w:eastAsia="Batang" w:hAnsi="Arial" w:cs="Arial"/>
                <w:sz w:val="16"/>
                <w:szCs w:val="16"/>
              </w:rPr>
              <w:t>0 l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/min. w zależności od wyboru rodzaju trybu pracy urządzenia. Układ posiada płaszcz termiczny zabezpieczający przed nadmiernym skraplaniem.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br/>
              <w:t>Komplet zawiera adapter z komorą nawilżacza z automatycznym pobieraniem wody, posiadającą pływak zabezpieczający przed przedostaniem się wody do układu oddechowego.</w:t>
            </w:r>
          </w:p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1442">
              <w:rPr>
                <w:rFonts w:ascii="Arial" w:eastAsia="Batang" w:hAnsi="Arial" w:cs="Arial"/>
                <w:sz w:val="16"/>
                <w:szCs w:val="16"/>
              </w:rPr>
              <w:t>Komora wyposażona w nakłuwacz z odpowietrznikiem, oraz wskaźnik poboru wody.</w:t>
            </w:r>
            <w:r w:rsidRPr="009C1442">
              <w:rPr>
                <w:rFonts w:ascii="Arial" w:eastAsia="Batang" w:hAnsi="Arial" w:cs="Arial"/>
                <w:sz w:val="16"/>
                <w:szCs w:val="16"/>
              </w:rPr>
              <w:br/>
              <w:t>Układ oddechowy wraz z adapterem i komorą tworzy komplet tzn. znajdują się w jednym opakowaniu. Na opakowaniu czytelna data produkcji. – 10 szt.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1442">
              <w:rPr>
                <w:rFonts w:ascii="Arial" w:eastAsia="Batang" w:hAnsi="Arial" w:cs="Arial"/>
                <w:sz w:val="16"/>
                <w:szCs w:val="16"/>
              </w:rPr>
              <w:t>Kaniula donosowa do terapii tlenowej HFNC (high flow nasal cannula) Przystosowana do współpracy z podgrzewanymi układami oddechowymi. Kaniula wyposażona w regulowany pasek zakładany na głowę, umożliwiający zamocowanie kaniuli na nosie pacjenta. Żelowa podkładka zmniejszająca nacisk w okolicy nozdrzy min. 3 rozmiary po 10 szt.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Filtr zapewniający dopływ czystego powietrza - 25 szt. na każde urządzenie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  <w:vAlign w:val="center"/>
          </w:tcPr>
          <w:p w:rsidR="00780FB4" w:rsidRPr="009C06B9" w:rsidRDefault="00780FB4" w:rsidP="001524BB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9C06B9">
              <w:rPr>
                <w:rFonts w:ascii="Arial" w:eastAsia="Batang" w:hAnsi="Arial" w:cs="Arial"/>
                <w:sz w:val="16"/>
                <w:szCs w:val="16"/>
              </w:rPr>
              <w:t>Zaoferowany przedmiot zamówienia musi posiadać dopus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zczenie do obrotu i do używania, 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spełniać tzw. Wymagania zasadnicze, określone w rozporządzeniach Ministra Zdrowia uwzględniającym wymagania prawa wspólnotowego w szczególności w zakresie wytwarzania, opakow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ania i oznakowania tych wyrobów, 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posiadać deklarację zgodności dla oferowanego przedmiotu zam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ówienia, </w:t>
            </w:r>
            <w:r w:rsidRPr="009C06B9">
              <w:rPr>
                <w:rFonts w:ascii="Arial" w:eastAsia="Batang" w:hAnsi="Arial" w:cs="Arial"/>
                <w:sz w:val="16"/>
                <w:szCs w:val="16"/>
              </w:rPr>
              <w:t>oznakowano je znakiem zgodności CE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5241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06B9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843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D9D9D9"/>
          </w:tcPr>
          <w:p w:rsidR="00780FB4" w:rsidRPr="009C06B9" w:rsidRDefault="00780FB4" w:rsidP="001524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pStyle w:val="Default"/>
              <w:spacing w:after="200"/>
              <w:rPr>
                <w:sz w:val="16"/>
                <w:szCs w:val="16"/>
              </w:rPr>
            </w:pPr>
            <w:r w:rsidRPr="009C06B9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0FB4" w:rsidRPr="009C06B9" w:rsidTr="001524BB">
        <w:trPr>
          <w:cantSplit/>
        </w:trPr>
        <w:tc>
          <w:tcPr>
            <w:tcW w:w="384" w:type="dxa"/>
          </w:tcPr>
          <w:p w:rsidR="00780FB4" w:rsidRPr="009C06B9" w:rsidRDefault="00780FB4" w:rsidP="00780FB4">
            <w:pPr>
              <w:numPr>
                <w:ilvl w:val="0"/>
                <w:numId w:val="9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1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1843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1276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  <w:r w:rsidRPr="009C06B9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708" w:type="dxa"/>
          </w:tcPr>
          <w:p w:rsidR="00780FB4" w:rsidRPr="009C06B9" w:rsidRDefault="00780FB4" w:rsidP="001524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0FB4" w:rsidRPr="009C06B9" w:rsidRDefault="00780FB4" w:rsidP="00780FB4">
      <w:pPr>
        <w:rPr>
          <w:rFonts w:ascii="Arial" w:hAnsi="Arial" w:cs="Arial"/>
          <w:sz w:val="16"/>
          <w:szCs w:val="16"/>
        </w:rPr>
      </w:pPr>
    </w:p>
    <w:p w:rsidR="00780FB4" w:rsidRPr="00CF79E3" w:rsidRDefault="00780FB4" w:rsidP="00780FB4">
      <w:pPr>
        <w:rPr>
          <w:rFonts w:ascii="Arial" w:hAnsi="Arial" w:cs="Arial"/>
          <w:sz w:val="16"/>
          <w:szCs w:val="16"/>
        </w:rPr>
      </w:pPr>
    </w:p>
    <w:p w:rsidR="00780FB4" w:rsidRPr="00B52051" w:rsidRDefault="00780FB4" w:rsidP="00780FB4">
      <w:pPr>
        <w:rPr>
          <w:rFonts w:ascii="Arial" w:hAnsi="Arial" w:cs="Arial"/>
          <w:sz w:val="16"/>
          <w:szCs w:val="16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780FB4" w:rsidRDefault="00780FB4" w:rsidP="00780FB4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Default="00780FB4" w:rsidP="00780FB4">
      <w:pPr>
        <w:jc w:val="center"/>
        <w:rPr>
          <w:rFonts w:ascii="Arial" w:hAnsi="Arial" w:cs="Arial"/>
        </w:rPr>
      </w:pPr>
    </w:p>
    <w:p w:rsidR="00780FB4" w:rsidRPr="009C1442" w:rsidRDefault="00780FB4" w:rsidP="00780FB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2"/>
          <w:szCs w:val="22"/>
        </w:rPr>
        <w:t>16</w:t>
      </w:r>
      <w:r w:rsidRPr="009C1442">
        <w:rPr>
          <w:rFonts w:asciiTheme="minorHAnsi" w:hAnsiTheme="minorHAnsi" w:cstheme="minorHAnsi"/>
          <w:b/>
          <w:sz w:val="22"/>
          <w:szCs w:val="22"/>
        </w:rPr>
        <w:t>/21</w:t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9C1442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</w:rPr>
        <w:t>ZM</w:t>
      </w:r>
    </w:p>
    <w:p w:rsidR="00780FB4" w:rsidRPr="009C1442" w:rsidRDefault="00780FB4" w:rsidP="00780FB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C1442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9C144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C14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C14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C1442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780FB4" w:rsidRPr="00B81A61" w:rsidRDefault="00780FB4" w:rsidP="00780FB4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>wysoprzepływowej tlenoterapii donosowej wraz z jednorazowym sprzętem medycznym</w:t>
      </w:r>
    </w:p>
    <w:p w:rsidR="00780FB4" w:rsidRPr="00CB476C" w:rsidRDefault="00780FB4" w:rsidP="00780FB4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80FB4" w:rsidRPr="0043759A" w:rsidRDefault="00780FB4" w:rsidP="00780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sześciu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</w:t>
      </w:r>
      <w:r>
        <w:rPr>
          <w:rFonts w:asciiTheme="minorHAnsi" w:hAnsiTheme="minorHAnsi" w:cstheme="minorHAnsi"/>
          <w:sz w:val="22"/>
          <w:szCs w:val="22"/>
        </w:rPr>
        <w:t xml:space="preserve">, realizacja jednorazowego sprzętu medycznego w terminie 12 m cy , </w:t>
      </w:r>
      <w:r w:rsidRPr="0043759A">
        <w:rPr>
          <w:rFonts w:ascii="Calibri" w:hAnsi="Calibri" w:cs="Calibri"/>
          <w:sz w:val="22"/>
          <w:szCs w:val="22"/>
        </w:rPr>
        <w:t xml:space="preserve">z możliwością jednostronnego zmniejszenia </w:t>
      </w:r>
      <w:r w:rsidRPr="0043759A">
        <w:rPr>
          <w:rFonts w:ascii="Calibri" w:hAnsi="Calibri" w:cs="Calibri"/>
          <w:sz w:val="22"/>
          <w:szCs w:val="22"/>
        </w:rPr>
        <w:lastRenderedPageBreak/>
        <w:t xml:space="preserve">wartości przedmiotu umowy przez Zamawiającego lub przedłużenia czasu trwania umowy, w momencie kiedy nie zostanie wyczerpany przedmiot zamówienia, a </w:t>
      </w:r>
      <w:r>
        <w:rPr>
          <w:rFonts w:ascii="Calibri" w:hAnsi="Calibri" w:cs="Calibri"/>
          <w:sz w:val="22"/>
          <w:szCs w:val="22"/>
        </w:rPr>
        <w:t>p</w:t>
      </w:r>
      <w:r w:rsidRPr="0043759A">
        <w:rPr>
          <w:rFonts w:ascii="Calibri" w:hAnsi="Calibri" w:cs="Calibri"/>
          <w:sz w:val="22"/>
          <w:szCs w:val="22"/>
        </w:rPr>
        <w:t>ozostałe warunki umowy pozostaną bez zmian.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780FB4" w:rsidRPr="00CB476C" w:rsidRDefault="00780FB4" w:rsidP="00780FB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do umowy.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                       z jednorazowym sprzętem medycznym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jednorazowy sprzęt medyczny dodatkowo numer LOT i datę ważności.</w:t>
      </w:r>
    </w:p>
    <w:p w:rsidR="00780FB4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podstawie protokołu odbioru.</w:t>
      </w:r>
    </w:p>
    <w:p w:rsidR="00780FB4" w:rsidRPr="00640071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5.Faktura za dostarczony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z jednorazowym sprzętem medycznym </w:t>
      </w:r>
      <w:r w:rsidRPr="00640071">
        <w:rPr>
          <w:rFonts w:asciiTheme="minorHAnsi" w:hAnsiTheme="minorHAnsi" w:cstheme="minorHAnsi"/>
          <w:sz w:val="22"/>
          <w:szCs w:val="22"/>
        </w:rPr>
        <w:t>zostanie dostarczona w terminie 3 dni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>od podpisania protokołu odbioru.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0FB4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780FB4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 xml:space="preserve">……….m cy (min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640071">
        <w:rPr>
          <w:rFonts w:asciiTheme="minorHAnsi" w:hAnsiTheme="minorHAnsi" w:cstheme="minorHAnsi"/>
          <w:sz w:val="22"/>
          <w:szCs w:val="22"/>
        </w:rPr>
        <w:t xml:space="preserve"> m 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40071">
        <w:rPr>
          <w:rFonts w:asciiTheme="minorHAnsi" w:hAnsiTheme="minorHAnsi" w:cstheme="minorHAnsi"/>
          <w:sz w:val="22"/>
          <w:szCs w:val="22"/>
        </w:rPr>
        <w:t>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donosowej, </w:t>
      </w:r>
      <w:r w:rsidRPr="00640071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780FB4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EF3F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      obie strony protokołem.</w:t>
      </w:r>
    </w:p>
    <w:p w:rsidR="00780FB4" w:rsidRPr="0043759A" w:rsidRDefault="00780FB4" w:rsidP="00780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43759A">
        <w:rPr>
          <w:rFonts w:ascii="Calibri" w:hAnsi="Calibri" w:cs="Calibri"/>
          <w:sz w:val="22"/>
          <w:szCs w:val="22"/>
        </w:rPr>
        <w:t xml:space="preserve">.Realizacja </w:t>
      </w:r>
      <w:r>
        <w:rPr>
          <w:rFonts w:ascii="Calibri" w:hAnsi="Calibri" w:cs="Calibri"/>
          <w:sz w:val="22"/>
          <w:szCs w:val="22"/>
        </w:rPr>
        <w:t xml:space="preserve">jednorazowego sprzętu medycznego </w:t>
      </w:r>
      <w:r w:rsidRPr="0043759A">
        <w:rPr>
          <w:rFonts w:ascii="Calibri" w:hAnsi="Calibri" w:cs="Calibri"/>
          <w:sz w:val="22"/>
          <w:szCs w:val="22"/>
        </w:rPr>
        <w:t>odbywać się będzie na każdorazowe zamówienie                        ze strony Zamawiającego w terminie 7 dni od momentu wysłania zamówienia drogą faksową lub emailem.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0FB4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Cena przedmiotu umowy obejmuje w szczególności;</w:t>
      </w:r>
    </w:p>
    <w:p w:rsidR="00780FB4" w:rsidRPr="00CB476C" w:rsidRDefault="00780FB4" w:rsidP="00780FB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780FB4" w:rsidRPr="00CB476C" w:rsidRDefault="00780FB4" w:rsidP="00780FB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80FB4" w:rsidRPr="00CB476C" w:rsidRDefault="00780FB4" w:rsidP="00780FB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80FB4" w:rsidRPr="00CB476C" w:rsidRDefault="00780FB4" w:rsidP="00780FB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80FB4" w:rsidRPr="00CB476C" w:rsidRDefault="00780FB4" w:rsidP="00780FB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3DA0">
        <w:rPr>
          <w:rFonts w:ascii="Calibri" w:hAnsi="Calibri" w:cs="Calibri"/>
          <w:b/>
          <w:i/>
          <w:sz w:val="22"/>
          <w:szCs w:val="22"/>
          <w:u w:val="single"/>
        </w:rPr>
        <w:t xml:space="preserve">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wysoprzepływowej tlenoterapii donosowej wraz z jednorazowym sprzętem medycznym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B476C">
        <w:rPr>
          <w:rFonts w:asciiTheme="minorHAnsi" w:hAnsiTheme="minorHAnsi" w:cstheme="minorHAnsi"/>
          <w:sz w:val="22"/>
          <w:szCs w:val="22"/>
        </w:rPr>
        <w:t>w ciągu ………. dni od daty otrzymania faktury.</w:t>
      </w:r>
    </w:p>
    <w:p w:rsidR="00780FB4" w:rsidRPr="00CB476C" w:rsidRDefault="00780FB4" w:rsidP="00780FB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80FB4" w:rsidRPr="00CB476C" w:rsidRDefault="00780FB4" w:rsidP="00780FB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780FB4" w:rsidRPr="00CB476C" w:rsidRDefault="00780FB4" w:rsidP="00780FB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80FB4" w:rsidRPr="00CB476C" w:rsidRDefault="00780FB4" w:rsidP="00780FB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780FB4" w:rsidRPr="00CB476C" w:rsidRDefault="00780FB4" w:rsidP="00780FB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80FB4" w:rsidRPr="00CB476C" w:rsidRDefault="00780FB4" w:rsidP="00780FB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80FB4" w:rsidRPr="00CB476C" w:rsidRDefault="00780FB4" w:rsidP="00780FB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80FB4" w:rsidRPr="00CB476C" w:rsidRDefault="00780FB4" w:rsidP="00780FB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80FB4" w:rsidRPr="00CB476C" w:rsidRDefault="00780FB4" w:rsidP="00780FB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780FB4" w:rsidRPr="00CB476C" w:rsidRDefault="00780FB4" w:rsidP="00780FB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80FB4" w:rsidRPr="00CB476C" w:rsidRDefault="00780FB4" w:rsidP="00780FB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</w:t>
      </w: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80FB4" w:rsidRPr="00CB476C" w:rsidRDefault="00780FB4" w:rsidP="00780FB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780FB4" w:rsidRPr="00D1070D" w:rsidRDefault="00780FB4" w:rsidP="00780FB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780FB4" w:rsidRPr="00D1070D" w:rsidRDefault="00780FB4" w:rsidP="00780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0FB4" w:rsidRPr="00CB476C" w:rsidRDefault="00780FB4" w:rsidP="00780FB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780FB4" w:rsidRPr="00CB476C" w:rsidRDefault="00780FB4" w:rsidP="00780FB4">
      <w:pPr>
        <w:rPr>
          <w:rFonts w:asciiTheme="minorHAnsi" w:hAnsiTheme="minorHAnsi" w:cstheme="minorHAnsi"/>
        </w:rPr>
      </w:pPr>
    </w:p>
    <w:p w:rsidR="00780FB4" w:rsidRPr="00CB476C" w:rsidRDefault="00780FB4" w:rsidP="00780FB4">
      <w:pPr>
        <w:rPr>
          <w:rFonts w:asciiTheme="minorHAnsi" w:hAnsiTheme="minorHAnsi" w:cstheme="minorHAnsi"/>
        </w:rPr>
      </w:pPr>
    </w:p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Pr="00F243B0" w:rsidRDefault="00780FB4" w:rsidP="00780FB4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t>Zabrze, dn……………..</w:t>
      </w:r>
    </w:p>
    <w:p w:rsidR="00780FB4" w:rsidRPr="00F243B0" w:rsidRDefault="00780FB4" w:rsidP="00780FB4">
      <w:pPr>
        <w:jc w:val="center"/>
        <w:rPr>
          <w:rFonts w:asciiTheme="minorHAnsi" w:hAnsiTheme="minorHAnsi"/>
          <w:b/>
        </w:rPr>
      </w:pPr>
    </w:p>
    <w:p w:rsidR="00780FB4" w:rsidRPr="00F243B0" w:rsidRDefault="00780FB4" w:rsidP="00780FB4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780FB4" w:rsidRPr="00F243B0" w:rsidRDefault="00780FB4" w:rsidP="00780FB4">
      <w:pPr>
        <w:jc w:val="center"/>
        <w:rPr>
          <w:rFonts w:asciiTheme="minorHAnsi" w:hAnsiTheme="minorHAnsi"/>
          <w:b/>
        </w:rPr>
      </w:pPr>
    </w:p>
    <w:p w:rsidR="00780FB4" w:rsidRPr="00F243B0" w:rsidRDefault="00780FB4" w:rsidP="00780FB4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780FB4" w:rsidRPr="00F243B0" w:rsidTr="001524BB">
        <w:trPr>
          <w:cantSplit/>
        </w:trPr>
        <w:tc>
          <w:tcPr>
            <w:tcW w:w="4471" w:type="dxa"/>
            <w:gridSpan w:val="4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780FB4" w:rsidRPr="00F243B0" w:rsidTr="001524BB">
        <w:trPr>
          <w:cantSplit/>
        </w:trPr>
        <w:tc>
          <w:tcPr>
            <w:tcW w:w="4471" w:type="dxa"/>
            <w:gridSpan w:val="4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780FB4" w:rsidRPr="00F243B0" w:rsidRDefault="00780FB4" w:rsidP="001524BB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3054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3054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3054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3054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283" w:type="dxa"/>
          </w:tcPr>
          <w:p w:rsidR="00780FB4" w:rsidRPr="00F243B0" w:rsidRDefault="00780FB4" w:rsidP="001524BB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780FB4" w:rsidRPr="00F243B0" w:rsidTr="001524BB">
        <w:trPr>
          <w:cantSplit/>
        </w:trPr>
        <w:tc>
          <w:tcPr>
            <w:tcW w:w="283" w:type="dxa"/>
          </w:tcPr>
          <w:p w:rsidR="00780FB4" w:rsidRPr="00F243B0" w:rsidRDefault="00780FB4" w:rsidP="00780FB4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283" w:type="dxa"/>
          </w:tcPr>
          <w:p w:rsidR="00780FB4" w:rsidRPr="00F243B0" w:rsidRDefault="00780FB4" w:rsidP="00780FB4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283" w:type="dxa"/>
          </w:tcPr>
          <w:p w:rsidR="00780FB4" w:rsidRPr="00F243B0" w:rsidRDefault="00780FB4" w:rsidP="00780FB4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283" w:type="dxa"/>
          </w:tcPr>
          <w:p w:rsidR="00780FB4" w:rsidRPr="00F243B0" w:rsidRDefault="00780FB4" w:rsidP="00780FB4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0FB4" w:rsidRPr="00F243B0" w:rsidRDefault="00780FB4" w:rsidP="001524B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</w:tcPr>
          <w:p w:rsidR="00780FB4" w:rsidRPr="00F243B0" w:rsidRDefault="00780FB4" w:rsidP="001524B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</w:tcPr>
          <w:p w:rsidR="00780FB4" w:rsidRPr="00F243B0" w:rsidRDefault="00780FB4" w:rsidP="001524B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0FB4" w:rsidRPr="00F243B0" w:rsidTr="001524BB">
        <w:trPr>
          <w:cantSplit/>
        </w:trPr>
        <w:tc>
          <w:tcPr>
            <w:tcW w:w="4471" w:type="dxa"/>
            <w:gridSpan w:val="4"/>
          </w:tcPr>
          <w:p w:rsidR="00780FB4" w:rsidRPr="00F243B0" w:rsidRDefault="00780FB4" w:rsidP="001524B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780FB4" w:rsidRPr="00F243B0" w:rsidRDefault="00780FB4" w:rsidP="001524B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780FB4" w:rsidRPr="00F243B0" w:rsidTr="001524BB">
        <w:trPr>
          <w:cantSplit/>
        </w:trPr>
        <w:tc>
          <w:tcPr>
            <w:tcW w:w="4471" w:type="dxa"/>
            <w:gridSpan w:val="4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780FB4" w:rsidRPr="00F243B0" w:rsidRDefault="00780FB4" w:rsidP="001524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80FB4" w:rsidRPr="00F243B0" w:rsidRDefault="00780FB4" w:rsidP="00780FB4">
      <w:pPr>
        <w:rPr>
          <w:rFonts w:asciiTheme="minorHAnsi" w:hAnsiTheme="minorHAnsi"/>
        </w:rPr>
      </w:pPr>
    </w:p>
    <w:p w:rsidR="00780FB4" w:rsidRPr="00F243B0" w:rsidRDefault="00780FB4" w:rsidP="00780FB4">
      <w:pPr>
        <w:rPr>
          <w:rFonts w:asciiTheme="minorHAnsi" w:hAnsiTheme="minorHAnsi"/>
        </w:rPr>
      </w:pPr>
    </w:p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780FB4" w:rsidRDefault="00780FB4" w:rsidP="00780FB4"/>
    <w:p w:rsidR="006F7D9E" w:rsidRDefault="006F7D9E">
      <w:bookmarkStart w:id="0" w:name="_GoBack"/>
      <w:bookmarkEnd w:id="0"/>
    </w:p>
    <w:sectPr w:rsidR="006F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B4"/>
    <w:rsid w:val="006F7D9E"/>
    <w:rsid w:val="007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2D5E-0F4D-4C5E-B9D4-56FC5429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0F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80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2021-04-02T10:22:00Z</dcterms:created>
  <dcterms:modified xsi:type="dcterms:W3CDTF">2021-04-02T10:23:00Z</dcterms:modified>
</cp:coreProperties>
</file>