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75E" w:rsidRPr="0063581D" w:rsidRDefault="0036075E" w:rsidP="0036075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36075E" w:rsidRPr="0063581D" w:rsidRDefault="0036075E" w:rsidP="0036075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36075E" w:rsidRPr="0063581D" w:rsidRDefault="0036075E" w:rsidP="0036075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36075E" w:rsidRPr="0063581D" w:rsidRDefault="0036075E" w:rsidP="0036075E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36075E" w:rsidRPr="0063581D" w:rsidRDefault="0036075E" w:rsidP="0036075E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36075E" w:rsidRPr="0063581D" w:rsidRDefault="0036075E" w:rsidP="0036075E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36075E" w:rsidRPr="0063581D" w:rsidRDefault="0036075E" w:rsidP="0036075E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36075E" w:rsidRPr="0063581D" w:rsidRDefault="0036075E" w:rsidP="0036075E">
      <w:pPr>
        <w:ind w:left="540"/>
      </w:pPr>
      <w:r w:rsidRPr="0063581D">
        <w:t>Śląskie Centrum Chorób Serca w Zabrzu</w:t>
      </w:r>
    </w:p>
    <w:p w:rsidR="0036075E" w:rsidRPr="0063581D" w:rsidRDefault="0036075E" w:rsidP="0036075E">
      <w:pPr>
        <w:ind w:left="540"/>
      </w:pPr>
      <w:r w:rsidRPr="0063581D">
        <w:t>Dział ………………………………….</w:t>
      </w:r>
    </w:p>
    <w:p w:rsidR="0036075E" w:rsidRPr="0063581D" w:rsidRDefault="0036075E" w:rsidP="0036075E">
      <w:pPr>
        <w:ind w:left="540"/>
      </w:pPr>
      <w:r w:rsidRPr="0063581D">
        <w:t>ul. M. Curie-Skłodowskiej 9, 41-800 Zabrze</w:t>
      </w:r>
    </w:p>
    <w:p w:rsidR="0036075E" w:rsidRPr="0063581D" w:rsidRDefault="0036075E" w:rsidP="0036075E">
      <w:pPr>
        <w:ind w:left="540"/>
      </w:pPr>
      <w:r w:rsidRPr="0063581D">
        <w:t xml:space="preserve">tel./fax. ………………………………. </w:t>
      </w:r>
    </w:p>
    <w:p w:rsidR="0036075E" w:rsidRPr="0063581D" w:rsidRDefault="0036075E" w:rsidP="0036075E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36075E" w:rsidRDefault="0036075E" w:rsidP="0036075E">
      <w:pPr>
        <w:ind w:left="2160" w:firstLine="720"/>
        <w:rPr>
          <w:b/>
          <w:i/>
          <w:sz w:val="28"/>
          <w:szCs w:val="28"/>
          <w:u w:val="single"/>
        </w:rPr>
      </w:pPr>
    </w:p>
    <w:p w:rsidR="0036075E" w:rsidRDefault="0036075E" w:rsidP="0036075E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JEDNORAZOWE STRZYKAWKI</w:t>
      </w:r>
    </w:p>
    <w:p w:rsidR="0036075E" w:rsidRDefault="0036075E" w:rsidP="0036075E">
      <w:pPr>
        <w:ind w:left="2160" w:firstLine="720"/>
        <w:rPr>
          <w:b/>
          <w:i/>
          <w:sz w:val="28"/>
          <w:szCs w:val="28"/>
          <w:u w:val="single"/>
        </w:rPr>
      </w:pPr>
    </w:p>
    <w:p w:rsidR="0036075E" w:rsidRPr="0063581D" w:rsidRDefault="0036075E" w:rsidP="0036075E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36075E" w:rsidRDefault="0036075E" w:rsidP="0036075E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36075E" w:rsidRPr="0063581D" w:rsidRDefault="0036075E" w:rsidP="0036075E">
      <w:pPr>
        <w:spacing w:line="360" w:lineRule="auto"/>
        <w:ind w:left="510"/>
        <w:contextualSpacing/>
        <w:jc w:val="both"/>
        <w:rPr>
          <w:sz w:val="22"/>
          <w:szCs w:val="22"/>
        </w:rPr>
      </w:pPr>
    </w:p>
    <w:p w:rsidR="0036075E" w:rsidRPr="0063581D" w:rsidRDefault="0036075E" w:rsidP="0036075E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36075E" w:rsidRPr="0063581D" w:rsidRDefault="0036075E" w:rsidP="0036075E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do dnia </w:t>
      </w:r>
      <w:r w:rsidR="00100035">
        <w:rPr>
          <w:b/>
        </w:rPr>
        <w:t>04/03/2020</w:t>
      </w:r>
      <w:bookmarkStart w:id="0" w:name="_GoBack"/>
      <w:bookmarkEnd w:id="0"/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się przy </w:t>
      </w:r>
      <w:r>
        <w:t xml:space="preserve">               </w:t>
      </w:r>
      <w:r w:rsidRPr="0063581D">
        <w:t xml:space="preserve">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na nr 32/278-43-35 </w:t>
      </w:r>
      <w:r w:rsidRPr="0063581D">
        <w:rPr>
          <w:b/>
        </w:rPr>
        <w:t>Formularz oferty</w:t>
      </w:r>
      <w:r w:rsidRPr="0063581D">
        <w:t xml:space="preserve"> musi </w:t>
      </w:r>
      <w:r>
        <w:t xml:space="preserve">                     </w:t>
      </w:r>
      <w:r w:rsidRPr="0063581D">
        <w:t>być wypełniony, podpisany i opieczętowany (pieczątką firmową i imienną) przez osobę/y uprawnioną/e   do reprezentowania Wykonawcy.</w:t>
      </w:r>
    </w:p>
    <w:p w:rsidR="0036075E" w:rsidRPr="0063581D" w:rsidRDefault="0036075E" w:rsidP="0036075E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36075E" w:rsidRPr="0063581D" w:rsidRDefault="0036075E" w:rsidP="0036075E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36075E" w:rsidRPr="0063581D" w:rsidRDefault="0036075E" w:rsidP="0036075E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36075E" w:rsidRPr="0063581D" w:rsidRDefault="0036075E" w:rsidP="0036075E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36075E" w:rsidRPr="0063581D" w:rsidRDefault="0036075E" w:rsidP="0036075E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36075E" w:rsidRPr="0063581D" w:rsidRDefault="0036075E" w:rsidP="0036075E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36075E" w:rsidRPr="0063581D" w:rsidRDefault="0036075E" w:rsidP="0036075E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36075E" w:rsidRPr="0063581D" w:rsidRDefault="0036075E" w:rsidP="0036075E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36075E" w:rsidRPr="0063581D" w:rsidRDefault="0036075E" w:rsidP="0036075E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ze złożonych ofert. </w:t>
      </w:r>
    </w:p>
    <w:p w:rsidR="0036075E" w:rsidRPr="0063581D" w:rsidRDefault="0036075E" w:rsidP="0036075E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>W razie nieprzyjęcia oferty Wykonawcy nie przysługują jakiekolwiek roszczenia w stosunku do Zamawiającego.</w:t>
      </w:r>
    </w:p>
    <w:p w:rsidR="0036075E" w:rsidRPr="0063581D" w:rsidRDefault="0036075E" w:rsidP="0036075E">
      <w:pPr>
        <w:spacing w:line="360" w:lineRule="auto"/>
        <w:ind w:left="4956" w:firstLine="708"/>
      </w:pPr>
      <w:r w:rsidRPr="0063581D">
        <w:t>Zatwierdzam:</w:t>
      </w:r>
    </w:p>
    <w:p w:rsidR="0036075E" w:rsidRPr="0063581D" w:rsidRDefault="0036075E" w:rsidP="0036075E">
      <w:pPr>
        <w:spacing w:line="360" w:lineRule="auto"/>
        <w:ind w:left="4956" w:firstLine="708"/>
      </w:pPr>
    </w:p>
    <w:p w:rsidR="0036075E" w:rsidRPr="0063581D" w:rsidRDefault="0036075E" w:rsidP="0036075E">
      <w:pPr>
        <w:spacing w:line="360" w:lineRule="auto"/>
        <w:ind w:left="4956" w:firstLine="708"/>
      </w:pPr>
    </w:p>
    <w:p w:rsidR="0036075E" w:rsidRPr="0063581D" w:rsidRDefault="0036075E" w:rsidP="0036075E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36075E" w:rsidRPr="0063581D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36075E" w:rsidRPr="0063581D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Pr="0063581D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Pr="0063581D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Pr="0063581D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Pr="0063581D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Pr="0063581D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Pr="0063581D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Pr="0063581D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Pr="0063581D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Pr="0063581D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Pr="0063581D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Pr="0063581D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Pr="0063581D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Pr="0063581D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Pr="0063581D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Pr="0063581D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Pr="0063581D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Pr="0063581D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Pr="0063581D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Pr="0063581D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Pr="0063581D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Pr="0063581D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Pr="0063581D" w:rsidRDefault="0036075E" w:rsidP="0036075E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72417" wp14:editId="2C70449F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75E" w:rsidRDefault="0036075E" w:rsidP="0036075E">
                            <w:pPr>
                              <w:jc w:val="center"/>
                            </w:pPr>
                          </w:p>
                          <w:p w:rsidR="0036075E" w:rsidRDefault="0036075E" w:rsidP="0036075E">
                            <w:pPr>
                              <w:jc w:val="center"/>
                            </w:pPr>
                          </w:p>
                          <w:p w:rsidR="0036075E" w:rsidRDefault="0036075E" w:rsidP="0036075E">
                            <w:pPr>
                              <w:jc w:val="center"/>
                            </w:pPr>
                          </w:p>
                          <w:p w:rsidR="0036075E" w:rsidRDefault="0036075E" w:rsidP="0036075E">
                            <w:pPr>
                              <w:jc w:val="center"/>
                            </w:pPr>
                          </w:p>
                          <w:p w:rsidR="0036075E" w:rsidRDefault="0036075E" w:rsidP="0036075E">
                            <w:pPr>
                              <w:jc w:val="center"/>
                            </w:pPr>
                          </w:p>
                          <w:p w:rsidR="0036075E" w:rsidRDefault="0036075E" w:rsidP="0036075E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36075E" w:rsidRDefault="0036075E" w:rsidP="0036075E">
                      <w:pPr>
                        <w:jc w:val="center"/>
                      </w:pPr>
                    </w:p>
                    <w:p w:rsidR="0036075E" w:rsidRDefault="0036075E" w:rsidP="0036075E">
                      <w:pPr>
                        <w:jc w:val="center"/>
                      </w:pPr>
                    </w:p>
                    <w:p w:rsidR="0036075E" w:rsidRDefault="0036075E" w:rsidP="0036075E">
                      <w:pPr>
                        <w:jc w:val="center"/>
                      </w:pPr>
                    </w:p>
                    <w:p w:rsidR="0036075E" w:rsidRDefault="0036075E" w:rsidP="0036075E">
                      <w:pPr>
                        <w:jc w:val="center"/>
                      </w:pPr>
                    </w:p>
                    <w:p w:rsidR="0036075E" w:rsidRDefault="0036075E" w:rsidP="0036075E">
                      <w:pPr>
                        <w:jc w:val="center"/>
                      </w:pPr>
                    </w:p>
                    <w:p w:rsidR="0036075E" w:rsidRDefault="0036075E" w:rsidP="0036075E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ącznik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36075E" w:rsidRPr="0063581D" w:rsidRDefault="0036075E" w:rsidP="0036075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36075E" w:rsidRPr="0063581D" w:rsidRDefault="0036075E" w:rsidP="0036075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36075E" w:rsidRPr="0063581D" w:rsidRDefault="0036075E" w:rsidP="0036075E">
      <w:pPr>
        <w:spacing w:line="360" w:lineRule="auto"/>
        <w:jc w:val="center"/>
        <w:rPr>
          <w:b/>
          <w:sz w:val="28"/>
          <w:szCs w:val="28"/>
        </w:rPr>
      </w:pPr>
    </w:p>
    <w:p w:rsidR="0036075E" w:rsidRPr="0063581D" w:rsidRDefault="0036075E" w:rsidP="0036075E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36075E" w:rsidRPr="0063581D" w:rsidRDefault="0036075E" w:rsidP="0036075E">
      <w:pPr>
        <w:spacing w:line="360" w:lineRule="auto"/>
      </w:pPr>
      <w:r w:rsidRPr="0063581D">
        <w:t>Część B (wypełnia Wykonawca)</w:t>
      </w:r>
    </w:p>
    <w:p w:rsidR="0036075E" w:rsidRPr="0063581D" w:rsidRDefault="0036075E" w:rsidP="0036075E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36075E" w:rsidRPr="0063581D" w:rsidRDefault="0036075E" w:rsidP="0036075E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36075E" w:rsidRPr="0063581D" w:rsidRDefault="0036075E" w:rsidP="0036075E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36075E" w:rsidRPr="0063581D" w:rsidRDefault="0036075E" w:rsidP="0036075E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36075E" w:rsidRPr="0063581D" w:rsidRDefault="0036075E" w:rsidP="0036075E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36075E" w:rsidRPr="0063581D" w:rsidRDefault="0036075E" w:rsidP="0036075E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36075E" w:rsidRPr="0063581D" w:rsidRDefault="0036075E" w:rsidP="0036075E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36075E" w:rsidRPr="0063581D" w:rsidRDefault="0036075E" w:rsidP="0036075E">
      <w:pPr>
        <w:ind w:left="1065"/>
        <w:jc w:val="both"/>
      </w:pPr>
    </w:p>
    <w:p w:rsidR="0036075E" w:rsidRDefault="0036075E" w:rsidP="0036075E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JEDNORAZOWE STRZYKAWKI</w:t>
      </w:r>
    </w:p>
    <w:p w:rsidR="0036075E" w:rsidRPr="0063581D" w:rsidRDefault="0036075E" w:rsidP="0036075E">
      <w:pPr>
        <w:ind w:left="1785" w:firstLine="375"/>
        <w:rPr>
          <w:i/>
          <w:sz w:val="28"/>
          <w:szCs w:val="28"/>
          <w:u w:val="single"/>
        </w:rPr>
      </w:pPr>
    </w:p>
    <w:p w:rsidR="0036075E" w:rsidRPr="0063581D" w:rsidRDefault="0036075E" w:rsidP="0036075E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36075E" w:rsidRPr="0063581D" w:rsidRDefault="0036075E" w:rsidP="0036075E">
      <w:pPr>
        <w:jc w:val="both"/>
      </w:pPr>
    </w:p>
    <w:p w:rsidR="0036075E" w:rsidRPr="0063581D" w:rsidRDefault="0036075E" w:rsidP="0036075E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36075E" w:rsidRPr="0063581D" w:rsidRDefault="0036075E" w:rsidP="0036075E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36075E" w:rsidRPr="0063581D" w:rsidRDefault="0036075E" w:rsidP="0036075E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36075E" w:rsidRPr="0063581D" w:rsidRDefault="0036075E" w:rsidP="0036075E">
      <w:pPr>
        <w:jc w:val="both"/>
      </w:pPr>
    </w:p>
    <w:p w:rsidR="0036075E" w:rsidRPr="0063581D" w:rsidRDefault="0036075E" w:rsidP="0036075E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36075E" w:rsidRPr="0063581D" w:rsidRDefault="0036075E" w:rsidP="0036075E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36075E" w:rsidRPr="0063581D" w:rsidRDefault="0036075E" w:rsidP="0036075E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</w:t>
      </w:r>
      <w:proofErr w:type="spellStart"/>
      <w:r w:rsidRPr="0063581D">
        <w:rPr>
          <w:strike/>
        </w:rPr>
        <w:t>cy</w:t>
      </w:r>
      <w:proofErr w:type="spellEnd"/>
      <w:r w:rsidRPr="0063581D">
        <w:rPr>
          <w:strike/>
        </w:rPr>
        <w:t>)</w:t>
      </w:r>
    </w:p>
    <w:p w:rsidR="0036075E" w:rsidRPr="0063581D" w:rsidRDefault="0036075E" w:rsidP="0036075E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>2 m ce</w:t>
      </w:r>
    </w:p>
    <w:p w:rsidR="0036075E" w:rsidRPr="0063581D" w:rsidRDefault="0036075E" w:rsidP="0036075E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36075E" w:rsidRPr="0063581D" w:rsidRDefault="0036075E" w:rsidP="0036075E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36075E" w:rsidRPr="0063581D" w:rsidRDefault="0036075E" w:rsidP="0036075E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36075E" w:rsidRPr="0063581D" w:rsidRDefault="0036075E" w:rsidP="0036075E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36075E" w:rsidRPr="0063581D" w:rsidRDefault="0036075E" w:rsidP="0036075E">
      <w:pPr>
        <w:ind w:left="540" w:hanging="540"/>
        <w:jc w:val="both"/>
      </w:pPr>
      <w:r w:rsidRPr="0063581D">
        <w:t>-       termin związania z ofertą wynosi 30 dni</w:t>
      </w:r>
    </w:p>
    <w:p w:rsidR="0036075E" w:rsidRPr="0063581D" w:rsidRDefault="0036075E" w:rsidP="0036075E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36075E" w:rsidRPr="0063581D" w:rsidRDefault="0036075E" w:rsidP="0036075E">
      <w:pPr>
        <w:jc w:val="both"/>
      </w:pPr>
      <w:r w:rsidRPr="0063581D">
        <w:t>…………………………………………………………………………..</w:t>
      </w:r>
    </w:p>
    <w:p w:rsidR="0036075E" w:rsidRPr="0063581D" w:rsidRDefault="0036075E" w:rsidP="0036075E">
      <w:pPr>
        <w:jc w:val="both"/>
      </w:pPr>
      <w:r w:rsidRPr="0063581D">
        <w:t xml:space="preserve"> …………………………………………………………………………</w:t>
      </w:r>
    </w:p>
    <w:p w:rsidR="0036075E" w:rsidRPr="0063581D" w:rsidRDefault="0036075E" w:rsidP="0036075E">
      <w:pPr>
        <w:jc w:val="both"/>
      </w:pPr>
    </w:p>
    <w:p w:rsidR="0036075E" w:rsidRPr="0063581D" w:rsidRDefault="0036075E" w:rsidP="0036075E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36075E" w:rsidRPr="0063581D" w:rsidRDefault="0036075E" w:rsidP="0036075E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36075E" w:rsidRDefault="0036075E" w:rsidP="0036075E">
      <w:pPr>
        <w:jc w:val="both"/>
        <w:rPr>
          <w:sz w:val="20"/>
          <w:szCs w:val="20"/>
        </w:rPr>
      </w:pPr>
    </w:p>
    <w:p w:rsidR="0036075E" w:rsidRDefault="0036075E" w:rsidP="0036075E">
      <w:pPr>
        <w:jc w:val="both"/>
        <w:rPr>
          <w:sz w:val="20"/>
          <w:szCs w:val="20"/>
        </w:rPr>
      </w:pPr>
    </w:p>
    <w:p w:rsidR="0036075E" w:rsidRDefault="0036075E" w:rsidP="0036075E">
      <w:pPr>
        <w:jc w:val="both"/>
        <w:rPr>
          <w:sz w:val="20"/>
          <w:szCs w:val="20"/>
        </w:rPr>
      </w:pPr>
    </w:p>
    <w:p w:rsidR="0036075E" w:rsidRDefault="0036075E" w:rsidP="0036075E">
      <w:pPr>
        <w:jc w:val="both"/>
        <w:rPr>
          <w:sz w:val="20"/>
          <w:szCs w:val="20"/>
        </w:rPr>
      </w:pPr>
    </w:p>
    <w:p w:rsidR="0036075E" w:rsidRDefault="0036075E" w:rsidP="0036075E">
      <w:pPr>
        <w:jc w:val="both"/>
        <w:rPr>
          <w:sz w:val="20"/>
          <w:szCs w:val="20"/>
        </w:rPr>
      </w:pPr>
    </w:p>
    <w:p w:rsidR="0036075E" w:rsidRPr="0063581D" w:rsidRDefault="0036075E" w:rsidP="0036075E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36075E" w:rsidRDefault="0036075E" w:rsidP="0036075E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36075E" w:rsidRDefault="0036075E" w:rsidP="0036075E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36075E" w:rsidRDefault="0036075E" w:rsidP="0036075E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36075E" w:rsidSect="00386C94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36075E" w:rsidRPr="0063581D" w:rsidRDefault="0036075E" w:rsidP="0036075E">
      <w:pPr>
        <w:spacing w:line="360" w:lineRule="auto"/>
        <w:ind w:left="7080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lastRenderedPageBreak/>
        <w:t>PAKIET I</w:t>
      </w:r>
    </w:p>
    <w:p w:rsidR="0036075E" w:rsidRDefault="0036075E" w:rsidP="0036075E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 xml:space="preserve">DOSTAWA </w:t>
      </w:r>
      <w:r>
        <w:rPr>
          <w:b/>
          <w:i/>
          <w:sz w:val="28"/>
          <w:szCs w:val="28"/>
          <w:u w:val="single"/>
        </w:rPr>
        <w:t>JEDNORAZOWE STRZYKAWKI</w:t>
      </w:r>
    </w:p>
    <w:p w:rsidR="0036075E" w:rsidRDefault="0036075E" w:rsidP="0036075E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</w:p>
    <w:p w:rsidR="0036075E" w:rsidRDefault="0036075E" w:rsidP="0036075E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</w:p>
    <w:p w:rsidR="0036075E" w:rsidRDefault="0036075E" w:rsidP="0036075E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</w:p>
    <w:tbl>
      <w:tblPr>
        <w:tblW w:w="13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1940"/>
        <w:gridCol w:w="6512"/>
        <w:gridCol w:w="648"/>
        <w:gridCol w:w="1040"/>
        <w:gridCol w:w="940"/>
        <w:gridCol w:w="760"/>
        <w:gridCol w:w="620"/>
        <w:gridCol w:w="980"/>
      </w:tblGrid>
      <w:tr w:rsidR="0036075E" w:rsidRPr="00005C2E" w:rsidTr="001C4248">
        <w:trPr>
          <w:trHeight w:val="924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05C2E">
              <w:rPr>
                <w:rFonts w:ascii="Calibri" w:hAnsi="Calibri" w:cs="Calibr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Nazwa przedmiotu zamówienia</w:t>
            </w:r>
          </w:p>
        </w:tc>
        <w:tc>
          <w:tcPr>
            <w:tcW w:w="6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Opis przedmiotu zamówienia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jedn. miary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nr kat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Ilość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cena jedn.             netto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VAT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wartość brutto</w:t>
            </w:r>
          </w:p>
        </w:tc>
      </w:tr>
      <w:tr w:rsidR="0036075E" w:rsidRPr="00005C2E" w:rsidTr="001C4248">
        <w:trPr>
          <w:trHeight w:val="188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Strzykawka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 xml:space="preserve">Jednorazowa 2-częściowa, jałowa, nietoksyczna, wykonana z polipropylen-polietylen, sterylizowana tlenkiem etylenu końcówka </w:t>
            </w:r>
            <w:proofErr w:type="spellStart"/>
            <w:r w:rsidRPr="00005C2E">
              <w:rPr>
                <w:rFonts w:ascii="Calibri" w:hAnsi="Calibri" w:cs="Calibri"/>
                <w:sz w:val="22"/>
                <w:szCs w:val="22"/>
              </w:rPr>
              <w:t>luer</w:t>
            </w:r>
            <w:proofErr w:type="spellEnd"/>
            <w:r w:rsidRPr="00005C2E">
              <w:rPr>
                <w:rFonts w:ascii="Calibri" w:hAnsi="Calibri" w:cs="Calibri"/>
                <w:sz w:val="22"/>
                <w:szCs w:val="22"/>
              </w:rPr>
              <w:t xml:space="preserve">, strzykawki mają posiadać </w:t>
            </w:r>
            <w:proofErr w:type="spellStart"/>
            <w:r w:rsidRPr="00005C2E">
              <w:rPr>
                <w:rFonts w:ascii="Calibri" w:hAnsi="Calibri" w:cs="Calibri"/>
                <w:sz w:val="22"/>
                <w:szCs w:val="22"/>
              </w:rPr>
              <w:t>oring</w:t>
            </w:r>
            <w:proofErr w:type="spellEnd"/>
            <w:r w:rsidRPr="00005C2E">
              <w:rPr>
                <w:rFonts w:ascii="Calibri" w:hAnsi="Calibri" w:cs="Calibri"/>
                <w:sz w:val="22"/>
                <w:szCs w:val="22"/>
              </w:rPr>
              <w:t xml:space="preserve"> zabezpieczający przed wypadnięciem tłoka, mają nie zawierać lateksu i PCV, logo producenta na strzykawce, mają posiadać czarną czytelną i niezmywalną skalę, długość skali na cylindrze odpowiadająca pojemności nominalnej strzykawki, poj.  2 ml a 100 szt.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op.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6075E" w:rsidRPr="00005C2E" w:rsidTr="001C4248">
        <w:trPr>
          <w:trHeight w:val="21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Strzykawka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 xml:space="preserve">Jednorazowa 2-częściowa, jałowa, nietoksyczna, wykonana z polipropylen-polietylen, sterylizowana tlenkiem etylenu końcówka </w:t>
            </w:r>
            <w:proofErr w:type="spellStart"/>
            <w:r w:rsidRPr="00005C2E">
              <w:rPr>
                <w:rFonts w:ascii="Calibri" w:hAnsi="Calibri" w:cs="Calibri"/>
                <w:sz w:val="22"/>
                <w:szCs w:val="22"/>
              </w:rPr>
              <w:t>luer</w:t>
            </w:r>
            <w:proofErr w:type="spellEnd"/>
            <w:r w:rsidRPr="00005C2E">
              <w:rPr>
                <w:rFonts w:ascii="Calibri" w:hAnsi="Calibri" w:cs="Calibri"/>
                <w:sz w:val="22"/>
                <w:szCs w:val="22"/>
              </w:rPr>
              <w:t xml:space="preserve">, strzykawki mają posiadać </w:t>
            </w:r>
            <w:proofErr w:type="spellStart"/>
            <w:r w:rsidRPr="00005C2E">
              <w:rPr>
                <w:rFonts w:ascii="Calibri" w:hAnsi="Calibri" w:cs="Calibri"/>
                <w:sz w:val="22"/>
                <w:szCs w:val="22"/>
              </w:rPr>
              <w:t>oring</w:t>
            </w:r>
            <w:proofErr w:type="spellEnd"/>
            <w:r w:rsidRPr="00005C2E">
              <w:rPr>
                <w:rFonts w:ascii="Calibri" w:hAnsi="Calibri" w:cs="Calibri"/>
                <w:sz w:val="22"/>
                <w:szCs w:val="22"/>
              </w:rPr>
              <w:t xml:space="preserve"> zabezpieczający przed wypadnięciem tłoka, mają nie zawierać lateksu i PCV, logo producenta na strzykawce, mają posiadać czarną czytelną i niezmywalną skalę bez rozszerzenia, długość skali na cylindrze odpowiadająca pojemności nominalnej strzykawki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05C2E">
              <w:rPr>
                <w:rFonts w:ascii="Calibri" w:hAnsi="Calibri" w:cs="Calibri"/>
                <w:sz w:val="22"/>
                <w:szCs w:val="22"/>
              </w:rPr>
              <w:t>poj.  5  ml a 100 szt.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op.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6075E" w:rsidRPr="00005C2E" w:rsidTr="001C4248">
        <w:trPr>
          <w:trHeight w:val="198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Strzykawka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075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 xml:space="preserve">Jednorazowa 2-częściowa, jałowa, nietoksyczna, wykonana z polipropylen-polietylen, sterylizowana tlenkiem etylenu  końcówka </w:t>
            </w:r>
            <w:proofErr w:type="spellStart"/>
            <w:r w:rsidRPr="00005C2E">
              <w:rPr>
                <w:rFonts w:ascii="Calibri" w:hAnsi="Calibri" w:cs="Calibri"/>
                <w:sz w:val="22"/>
                <w:szCs w:val="22"/>
              </w:rPr>
              <w:t>luer</w:t>
            </w:r>
            <w:proofErr w:type="spellEnd"/>
            <w:r w:rsidRPr="00005C2E">
              <w:rPr>
                <w:rFonts w:ascii="Calibri" w:hAnsi="Calibri" w:cs="Calibri"/>
                <w:sz w:val="22"/>
                <w:szCs w:val="22"/>
              </w:rPr>
              <w:t xml:space="preserve">, strzykawki mają posiadać </w:t>
            </w:r>
            <w:proofErr w:type="spellStart"/>
            <w:r w:rsidRPr="00005C2E">
              <w:rPr>
                <w:rFonts w:ascii="Calibri" w:hAnsi="Calibri" w:cs="Calibri"/>
                <w:sz w:val="22"/>
                <w:szCs w:val="22"/>
              </w:rPr>
              <w:t>oring</w:t>
            </w:r>
            <w:proofErr w:type="spellEnd"/>
            <w:r w:rsidRPr="00005C2E">
              <w:rPr>
                <w:rFonts w:ascii="Calibri" w:hAnsi="Calibri" w:cs="Calibri"/>
                <w:sz w:val="22"/>
                <w:szCs w:val="22"/>
              </w:rPr>
              <w:t xml:space="preserve"> zabezpieczający przed wypadnięciem tłoka, mają nie zawierać lateksu i PCV, logo producenta na strzykawce, mają posiadać czarną czytelną i niezmywalną skalę bez rozszerzenia, długość skali na cylindrze odpowiadająca pojemności nominalnej strzykawki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05C2E">
              <w:rPr>
                <w:rFonts w:ascii="Calibri" w:hAnsi="Calibri" w:cs="Calibri"/>
                <w:sz w:val="22"/>
                <w:szCs w:val="22"/>
              </w:rPr>
              <w:t>poj.   10  ml a 100 szt.</w:t>
            </w:r>
          </w:p>
          <w:p w:rsidR="0036075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op.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450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6075E" w:rsidRPr="00005C2E" w:rsidTr="001C4248">
        <w:trPr>
          <w:trHeight w:val="424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- 2 -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- 3 -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- 4 -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- 5 -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- 6 -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- 7 -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- 8 -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- 9 -</w:t>
            </w:r>
          </w:p>
        </w:tc>
      </w:tr>
      <w:tr w:rsidR="0036075E" w:rsidRPr="00005C2E" w:rsidTr="001C4248">
        <w:trPr>
          <w:trHeight w:val="197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Strzykawka</w:t>
            </w:r>
          </w:p>
        </w:tc>
        <w:tc>
          <w:tcPr>
            <w:tcW w:w="6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075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 xml:space="preserve">Jednorazowa 2-częściowa, jałowa, nietoksyczna, wykonana z polipropylen-polietylen, sterylizowana tlenkiem etylenu </w:t>
            </w:r>
            <w:proofErr w:type="spellStart"/>
            <w:r w:rsidRPr="00005C2E">
              <w:rPr>
                <w:rFonts w:ascii="Calibri" w:hAnsi="Calibri" w:cs="Calibri"/>
                <w:sz w:val="22"/>
                <w:szCs w:val="22"/>
              </w:rPr>
              <w:t>koncówka</w:t>
            </w:r>
            <w:proofErr w:type="spellEnd"/>
            <w:r w:rsidRPr="00005C2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05C2E">
              <w:rPr>
                <w:rFonts w:ascii="Calibri" w:hAnsi="Calibri" w:cs="Calibri"/>
                <w:sz w:val="22"/>
                <w:szCs w:val="22"/>
              </w:rPr>
              <w:t>luer</w:t>
            </w:r>
            <w:proofErr w:type="spellEnd"/>
            <w:r w:rsidRPr="00005C2E">
              <w:rPr>
                <w:rFonts w:ascii="Calibri" w:hAnsi="Calibri" w:cs="Calibri"/>
                <w:sz w:val="22"/>
                <w:szCs w:val="22"/>
              </w:rPr>
              <w:t xml:space="preserve">, strzykawki mają posiadać </w:t>
            </w:r>
            <w:proofErr w:type="spellStart"/>
            <w:r w:rsidRPr="00005C2E">
              <w:rPr>
                <w:rFonts w:ascii="Calibri" w:hAnsi="Calibri" w:cs="Calibri"/>
                <w:sz w:val="22"/>
                <w:szCs w:val="22"/>
              </w:rPr>
              <w:t>oring</w:t>
            </w:r>
            <w:proofErr w:type="spellEnd"/>
            <w:r w:rsidRPr="00005C2E">
              <w:rPr>
                <w:rFonts w:ascii="Calibri" w:hAnsi="Calibri" w:cs="Calibri"/>
                <w:sz w:val="22"/>
                <w:szCs w:val="22"/>
              </w:rPr>
              <w:t xml:space="preserve"> zabezpieczający przed wypadnięciem tłoka, mają nie zawierać lateksu i PCV, logo producenta na strzykawce, mają posiadać czarną czytelną i niezmywalną skalę bez rozszerzenia, długość skali na cylindrze odpowiadająca pojemności nominalnej strzykawki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05C2E">
              <w:rPr>
                <w:rFonts w:ascii="Calibri" w:hAnsi="Calibri" w:cs="Calibri"/>
                <w:sz w:val="22"/>
                <w:szCs w:val="22"/>
              </w:rPr>
              <w:t xml:space="preserve"> poj.   20  ml a 80 szt.</w:t>
            </w:r>
          </w:p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op.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230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6075E" w:rsidRPr="00005C2E" w:rsidTr="001C4248">
        <w:trPr>
          <w:trHeight w:val="1676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Strzykawka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075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 xml:space="preserve">Jednorazowa do podawania insuliny, z igłą wymienną, jałowa , </w:t>
            </w:r>
            <w:proofErr w:type="spellStart"/>
            <w:r w:rsidRPr="00005C2E">
              <w:rPr>
                <w:rFonts w:ascii="Calibri" w:hAnsi="Calibri" w:cs="Calibri"/>
                <w:sz w:val="22"/>
                <w:szCs w:val="22"/>
              </w:rPr>
              <w:t>apirogenna</w:t>
            </w:r>
            <w:proofErr w:type="spellEnd"/>
            <w:r w:rsidRPr="00005C2E">
              <w:rPr>
                <w:rFonts w:ascii="Calibri" w:hAnsi="Calibri" w:cs="Calibri"/>
                <w:sz w:val="22"/>
                <w:szCs w:val="22"/>
              </w:rPr>
              <w:t xml:space="preserve">, nietoksyczna, sterylizowana tlenkiem etylenu lub radiacyjnie, końcówka </w:t>
            </w:r>
            <w:proofErr w:type="spellStart"/>
            <w:r w:rsidRPr="00005C2E">
              <w:rPr>
                <w:rFonts w:ascii="Calibri" w:hAnsi="Calibri" w:cs="Calibri"/>
                <w:sz w:val="22"/>
                <w:szCs w:val="22"/>
              </w:rPr>
              <w:t>luer</w:t>
            </w:r>
            <w:proofErr w:type="spellEnd"/>
            <w:r w:rsidRPr="00005C2E">
              <w:rPr>
                <w:rFonts w:ascii="Calibri" w:hAnsi="Calibri" w:cs="Calibri"/>
                <w:sz w:val="22"/>
                <w:szCs w:val="22"/>
              </w:rPr>
              <w:t xml:space="preserve">, strzykawki mają posiadać </w:t>
            </w:r>
            <w:proofErr w:type="spellStart"/>
            <w:r w:rsidRPr="00005C2E">
              <w:rPr>
                <w:rFonts w:ascii="Calibri" w:hAnsi="Calibri" w:cs="Calibri"/>
                <w:sz w:val="22"/>
                <w:szCs w:val="22"/>
              </w:rPr>
              <w:t>oring</w:t>
            </w:r>
            <w:proofErr w:type="spellEnd"/>
            <w:r w:rsidRPr="00005C2E">
              <w:rPr>
                <w:rFonts w:ascii="Calibri" w:hAnsi="Calibri" w:cs="Calibri"/>
                <w:sz w:val="22"/>
                <w:szCs w:val="22"/>
              </w:rPr>
              <w:t xml:space="preserve"> zabezpieczający przed wypadnięciem tłoka, mają nie zawierać lateksu i PCV, logo producenta na strzykawce, mają posiadać czarną czytelną i niezmywalną skalę, U100 - 1 ml zawiera 100 jednostek insuliny,</w:t>
            </w:r>
          </w:p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3 600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6075E" w:rsidRPr="00005C2E" w:rsidTr="001C4248">
        <w:trPr>
          <w:trHeight w:val="21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Strzykawka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075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 xml:space="preserve">Jednorazowa do pomp infuzyjnych 3 elementowe z </w:t>
            </w:r>
            <w:proofErr w:type="spellStart"/>
            <w:r w:rsidRPr="00005C2E">
              <w:rPr>
                <w:rFonts w:ascii="Calibri" w:hAnsi="Calibri" w:cs="Calibri"/>
                <w:sz w:val="22"/>
                <w:szCs w:val="22"/>
              </w:rPr>
              <w:t>perfuzorem</w:t>
            </w:r>
            <w:proofErr w:type="spellEnd"/>
            <w:r w:rsidRPr="00005C2E">
              <w:rPr>
                <w:rFonts w:ascii="Calibri" w:hAnsi="Calibri" w:cs="Calibri"/>
                <w:sz w:val="22"/>
                <w:szCs w:val="22"/>
              </w:rPr>
              <w:t xml:space="preserve">, z  pierścieniem  uszczelniającym, </w:t>
            </w:r>
            <w:proofErr w:type="spellStart"/>
            <w:r w:rsidRPr="00005C2E">
              <w:rPr>
                <w:rFonts w:ascii="Calibri" w:hAnsi="Calibri" w:cs="Calibri"/>
                <w:sz w:val="22"/>
                <w:szCs w:val="22"/>
              </w:rPr>
              <w:t>jałowe,apirogenne</w:t>
            </w:r>
            <w:proofErr w:type="spellEnd"/>
            <w:r w:rsidRPr="00005C2E">
              <w:rPr>
                <w:rFonts w:ascii="Calibri" w:hAnsi="Calibri" w:cs="Calibri"/>
                <w:sz w:val="22"/>
                <w:szCs w:val="22"/>
              </w:rPr>
              <w:t xml:space="preserve">, nietoksyczna, tłok i cylinder wykonany z polipropylenu, sterylizowana tlenkiem etylenu  końcówka </w:t>
            </w:r>
            <w:proofErr w:type="spellStart"/>
            <w:r w:rsidRPr="00005C2E">
              <w:rPr>
                <w:rFonts w:ascii="Calibri" w:hAnsi="Calibri" w:cs="Calibri"/>
                <w:sz w:val="22"/>
                <w:szCs w:val="22"/>
              </w:rPr>
              <w:t>luer</w:t>
            </w:r>
            <w:proofErr w:type="spellEnd"/>
            <w:r w:rsidRPr="00005C2E">
              <w:rPr>
                <w:rFonts w:ascii="Calibri" w:hAnsi="Calibri" w:cs="Calibri"/>
                <w:sz w:val="22"/>
                <w:szCs w:val="22"/>
              </w:rPr>
              <w:t xml:space="preserve"> poj.  50  ml, strzykawki mają posiadać </w:t>
            </w:r>
            <w:proofErr w:type="spellStart"/>
            <w:r w:rsidRPr="00005C2E">
              <w:rPr>
                <w:rFonts w:ascii="Calibri" w:hAnsi="Calibri" w:cs="Calibri"/>
                <w:sz w:val="22"/>
                <w:szCs w:val="22"/>
              </w:rPr>
              <w:t>oring</w:t>
            </w:r>
            <w:proofErr w:type="spellEnd"/>
            <w:r w:rsidRPr="00005C2E">
              <w:rPr>
                <w:rFonts w:ascii="Calibri" w:hAnsi="Calibri" w:cs="Calibri"/>
                <w:sz w:val="22"/>
                <w:szCs w:val="22"/>
              </w:rPr>
              <w:t xml:space="preserve"> zabezpieczający przed wypadnięciem tłoka, bez lateksu, </w:t>
            </w:r>
            <w:proofErr w:type="spellStart"/>
            <w:r w:rsidRPr="00005C2E">
              <w:rPr>
                <w:rFonts w:ascii="Calibri" w:hAnsi="Calibri" w:cs="Calibri"/>
                <w:sz w:val="22"/>
                <w:szCs w:val="22"/>
              </w:rPr>
              <w:t>PCV,poliuretanu</w:t>
            </w:r>
            <w:proofErr w:type="spellEnd"/>
            <w:r w:rsidRPr="00005C2E">
              <w:rPr>
                <w:rFonts w:ascii="Calibri" w:hAnsi="Calibri" w:cs="Calibri"/>
                <w:sz w:val="22"/>
                <w:szCs w:val="22"/>
              </w:rPr>
              <w:t xml:space="preserve">  logo i typ strzykawki na cylindrze, mają posiadać czarną czytelną i niezmywalną skalę, strzykawki </w:t>
            </w:r>
            <w:proofErr w:type="spellStart"/>
            <w:r w:rsidRPr="00005C2E">
              <w:rPr>
                <w:rFonts w:ascii="Calibri" w:hAnsi="Calibri" w:cs="Calibri"/>
                <w:sz w:val="22"/>
                <w:szCs w:val="22"/>
              </w:rPr>
              <w:t>wkalibrowane</w:t>
            </w:r>
            <w:proofErr w:type="spellEnd"/>
            <w:r w:rsidRPr="00005C2E">
              <w:rPr>
                <w:rFonts w:ascii="Calibri" w:hAnsi="Calibri" w:cs="Calibri"/>
                <w:sz w:val="22"/>
                <w:szCs w:val="22"/>
              </w:rPr>
              <w:t xml:space="preserve"> i wpisane przez producenta w instrukcji obsługi pomp</w:t>
            </w:r>
          </w:p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17 500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6075E" w:rsidRPr="00005C2E" w:rsidTr="001C4248">
        <w:trPr>
          <w:trHeight w:val="194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Strzykawka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075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 xml:space="preserve">50 ml do pompy infuzyjnej do leków </w:t>
            </w:r>
            <w:proofErr w:type="spellStart"/>
            <w:r w:rsidRPr="00005C2E">
              <w:rPr>
                <w:rFonts w:ascii="Calibri" w:hAnsi="Calibri" w:cs="Calibri"/>
                <w:sz w:val="22"/>
                <w:szCs w:val="22"/>
              </w:rPr>
              <w:t>światłoczuyłych</w:t>
            </w:r>
            <w:proofErr w:type="spellEnd"/>
            <w:r w:rsidRPr="00005C2E">
              <w:rPr>
                <w:rFonts w:ascii="Calibri" w:hAnsi="Calibri" w:cs="Calibri"/>
                <w:sz w:val="22"/>
                <w:szCs w:val="22"/>
              </w:rPr>
              <w:t xml:space="preserve">, jałowe, </w:t>
            </w:r>
            <w:proofErr w:type="spellStart"/>
            <w:r w:rsidRPr="00005C2E">
              <w:rPr>
                <w:rFonts w:ascii="Calibri" w:hAnsi="Calibri" w:cs="Calibri"/>
                <w:sz w:val="22"/>
                <w:szCs w:val="22"/>
              </w:rPr>
              <w:t>apirogenne</w:t>
            </w:r>
            <w:proofErr w:type="spellEnd"/>
            <w:r w:rsidRPr="00005C2E">
              <w:rPr>
                <w:rFonts w:ascii="Calibri" w:hAnsi="Calibri" w:cs="Calibri"/>
                <w:sz w:val="22"/>
                <w:szCs w:val="22"/>
              </w:rPr>
              <w:t xml:space="preserve"> "bursztynowe", nietoksyczna, tłok i cylinder wykonany z polipropylenu, sterylizowana tlenkiem etylenu, końcówka </w:t>
            </w:r>
            <w:proofErr w:type="spellStart"/>
            <w:r w:rsidRPr="00005C2E">
              <w:rPr>
                <w:rFonts w:ascii="Calibri" w:hAnsi="Calibri" w:cs="Calibri"/>
                <w:sz w:val="22"/>
                <w:szCs w:val="22"/>
              </w:rPr>
              <w:t>luer</w:t>
            </w:r>
            <w:proofErr w:type="spellEnd"/>
            <w:r w:rsidRPr="00005C2E">
              <w:rPr>
                <w:rFonts w:ascii="Calibri" w:hAnsi="Calibri" w:cs="Calibri"/>
                <w:sz w:val="22"/>
                <w:szCs w:val="22"/>
              </w:rPr>
              <w:t xml:space="preserve"> "bursztynowe", 3-elementowa z </w:t>
            </w:r>
            <w:proofErr w:type="spellStart"/>
            <w:r w:rsidRPr="00005C2E">
              <w:rPr>
                <w:rFonts w:ascii="Calibri" w:hAnsi="Calibri" w:cs="Calibri"/>
                <w:sz w:val="22"/>
                <w:szCs w:val="22"/>
              </w:rPr>
              <w:t>perfuzorem</w:t>
            </w:r>
            <w:proofErr w:type="spellEnd"/>
            <w:r w:rsidRPr="00005C2E">
              <w:rPr>
                <w:rFonts w:ascii="Calibri" w:hAnsi="Calibri" w:cs="Calibri"/>
                <w:sz w:val="22"/>
                <w:szCs w:val="22"/>
              </w:rPr>
              <w:t xml:space="preserve"> (prostopadłym wycięciem na tłoku), logo i typ strzykawki na cylindrze, strzykawki </w:t>
            </w:r>
            <w:proofErr w:type="spellStart"/>
            <w:r w:rsidRPr="00005C2E">
              <w:rPr>
                <w:rFonts w:ascii="Calibri" w:hAnsi="Calibri" w:cs="Calibri"/>
                <w:sz w:val="22"/>
                <w:szCs w:val="22"/>
              </w:rPr>
              <w:t>wkalibrowane</w:t>
            </w:r>
            <w:proofErr w:type="spellEnd"/>
            <w:r w:rsidRPr="00005C2E">
              <w:rPr>
                <w:rFonts w:ascii="Calibri" w:hAnsi="Calibri" w:cs="Calibri"/>
                <w:sz w:val="22"/>
                <w:szCs w:val="22"/>
              </w:rPr>
              <w:t xml:space="preserve"> i wpisane przez producenta w instrukcji obsługi pomp, min. dł. strzykawki 17,5 cm</w:t>
            </w:r>
          </w:p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2 500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6075E" w:rsidRPr="00005C2E" w:rsidTr="001C4248">
        <w:trPr>
          <w:trHeight w:val="412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-2 -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- 3 -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- 4 -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- 5 -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- 6 -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- 7 -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- 8 -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- 9 -</w:t>
            </w:r>
          </w:p>
        </w:tc>
      </w:tr>
      <w:tr w:rsidR="0036075E" w:rsidRPr="00005C2E" w:rsidTr="001C4248">
        <w:trPr>
          <w:trHeight w:val="227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Strzykawka</w:t>
            </w:r>
          </w:p>
        </w:tc>
        <w:tc>
          <w:tcPr>
            <w:tcW w:w="6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 xml:space="preserve">Strzykawka do pomp infuzyjnych 50 ml, 3 częściowa, </w:t>
            </w:r>
            <w:proofErr w:type="spellStart"/>
            <w:r w:rsidRPr="00005C2E">
              <w:rPr>
                <w:rFonts w:ascii="Calibri" w:hAnsi="Calibri" w:cs="Calibri"/>
                <w:sz w:val="22"/>
                <w:szCs w:val="22"/>
              </w:rPr>
              <w:t>bezlateksowa</w:t>
            </w:r>
            <w:proofErr w:type="spellEnd"/>
            <w:r w:rsidRPr="00005C2E">
              <w:rPr>
                <w:rFonts w:ascii="Calibri" w:hAnsi="Calibri" w:cs="Calibri"/>
                <w:sz w:val="22"/>
                <w:szCs w:val="22"/>
              </w:rPr>
              <w:t xml:space="preserve">, tłok i cylinder wykonane z polipropylenu, z końcówką </w:t>
            </w:r>
            <w:proofErr w:type="spellStart"/>
            <w:r w:rsidRPr="00005C2E">
              <w:rPr>
                <w:rFonts w:ascii="Calibri" w:hAnsi="Calibri" w:cs="Calibri"/>
                <w:sz w:val="22"/>
                <w:szCs w:val="22"/>
              </w:rPr>
              <w:t>luer</w:t>
            </w:r>
            <w:proofErr w:type="spellEnd"/>
            <w:r w:rsidRPr="00005C2E">
              <w:rPr>
                <w:rFonts w:ascii="Calibri" w:hAnsi="Calibri" w:cs="Calibri"/>
                <w:sz w:val="22"/>
                <w:szCs w:val="22"/>
              </w:rPr>
              <w:t xml:space="preserve">-lock, posiadającą podwójne gumowe uszczelnianie tłoka oraz z dodatkową blokadą zapobiegającą niekontrolowanemu wysunięciu tłoka z komory </w:t>
            </w:r>
            <w:proofErr w:type="spellStart"/>
            <w:r w:rsidRPr="00005C2E">
              <w:rPr>
                <w:rFonts w:ascii="Calibri" w:hAnsi="Calibri" w:cs="Calibri"/>
                <w:sz w:val="22"/>
                <w:szCs w:val="22"/>
              </w:rPr>
              <w:t>strzykawkowej</w:t>
            </w:r>
            <w:proofErr w:type="spellEnd"/>
            <w:r w:rsidRPr="00005C2E">
              <w:rPr>
                <w:rFonts w:ascii="Calibri" w:hAnsi="Calibri" w:cs="Calibri"/>
                <w:sz w:val="22"/>
                <w:szCs w:val="22"/>
              </w:rPr>
              <w:t xml:space="preserve"> tj. dodatkowe ożebrowanie poprzeczne tłoku i rowek w komorze strzykawki, logo i typ strzykawki na cylindrze. Skala kontrastująca, czytelna. Na końcu tłoka specjalne wycięcie na uchwyt pompy. Kompatybilna z zaleceniami </w:t>
            </w:r>
            <w:proofErr w:type="spellStart"/>
            <w:r w:rsidRPr="00005C2E">
              <w:rPr>
                <w:rFonts w:ascii="Calibri" w:hAnsi="Calibri" w:cs="Calibri"/>
                <w:sz w:val="22"/>
                <w:szCs w:val="22"/>
              </w:rPr>
              <w:t>produceta</w:t>
            </w:r>
            <w:proofErr w:type="spellEnd"/>
            <w:r w:rsidRPr="00005C2E">
              <w:rPr>
                <w:rFonts w:ascii="Calibri" w:hAnsi="Calibri" w:cs="Calibri"/>
                <w:sz w:val="22"/>
                <w:szCs w:val="22"/>
              </w:rPr>
              <w:t xml:space="preserve"> pomp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1 500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6075E" w:rsidRPr="00005C2E" w:rsidTr="001C4248">
        <w:trPr>
          <w:trHeight w:val="54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Strzykawka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50 ml - typu Janeta, do karmienia przez sondę, sterylna, końcówka stożkowa, czytelna skala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6075E" w:rsidRPr="00005C2E" w:rsidTr="001C4248">
        <w:trPr>
          <w:trHeight w:val="28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Strzykawka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 xml:space="preserve">Gotowe do użycia strzykawki do przepłukiwania dostępu naczyniowego , fabrycznie napełnione </w:t>
            </w:r>
            <w:proofErr w:type="spellStart"/>
            <w:r w:rsidRPr="00005C2E">
              <w:rPr>
                <w:rFonts w:ascii="Calibri" w:hAnsi="Calibri" w:cs="Calibri"/>
                <w:sz w:val="22"/>
                <w:szCs w:val="22"/>
              </w:rPr>
              <w:t>NaCl</w:t>
            </w:r>
            <w:proofErr w:type="spellEnd"/>
            <w:r w:rsidRPr="00005C2E">
              <w:rPr>
                <w:rFonts w:ascii="Calibri" w:hAnsi="Calibri" w:cs="Calibri"/>
                <w:sz w:val="22"/>
                <w:szCs w:val="22"/>
              </w:rPr>
              <w:t xml:space="preserve"> 0,9 %, o pojemności: 10 ml (całkowita pojemność cylindra maksymalnie 14 ml), posiadające  zabezpieczenie uniemożliwiające wyjście roztworu soli fizjologicznej poza przestrzeń sterylną strzykawki, długi korek zamykający strzykawkę o dł. min. 12 mm, posiadający gwintowe przedłużenie zamykające wejście do strzykawki </w:t>
            </w:r>
            <w:proofErr w:type="spellStart"/>
            <w:r w:rsidRPr="00005C2E">
              <w:rPr>
                <w:rFonts w:ascii="Calibri" w:hAnsi="Calibri" w:cs="Calibri"/>
                <w:sz w:val="22"/>
                <w:szCs w:val="22"/>
              </w:rPr>
              <w:t>Luer</w:t>
            </w:r>
            <w:proofErr w:type="spellEnd"/>
            <w:r w:rsidRPr="00005C2E">
              <w:rPr>
                <w:rFonts w:ascii="Calibri" w:hAnsi="Calibri" w:cs="Calibri"/>
                <w:sz w:val="22"/>
                <w:szCs w:val="22"/>
              </w:rPr>
              <w:t xml:space="preserve"> Lock, krótki tłok strzykawki (tłok całkowicie chowający się w cylindrze po opróżnieniu strzykawki), ze znacznikiem pierwotnego obszaru sterylności przestrzeni wewnątrz </w:t>
            </w:r>
            <w:proofErr w:type="spellStart"/>
            <w:r w:rsidRPr="00005C2E">
              <w:rPr>
                <w:rFonts w:ascii="Calibri" w:hAnsi="Calibri" w:cs="Calibri"/>
                <w:sz w:val="22"/>
                <w:szCs w:val="22"/>
              </w:rPr>
              <w:t>strzykawki,okres</w:t>
            </w:r>
            <w:proofErr w:type="spellEnd"/>
            <w:r w:rsidRPr="00005C2E">
              <w:rPr>
                <w:rFonts w:ascii="Calibri" w:hAnsi="Calibri" w:cs="Calibri"/>
                <w:sz w:val="22"/>
                <w:szCs w:val="22"/>
              </w:rPr>
              <w:t xml:space="preserve"> ważności min 2 lata. Wyrób medyczny klasy III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12 000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6075E" w:rsidRPr="00005C2E" w:rsidTr="001C4248">
        <w:trPr>
          <w:trHeight w:val="307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Strzykawka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 xml:space="preserve">Gotowe do użycia strzykawki do przepłukiwania dostępu naczyniowego, fabrycznie napełnione </w:t>
            </w:r>
            <w:proofErr w:type="spellStart"/>
            <w:r w:rsidRPr="00005C2E">
              <w:rPr>
                <w:rFonts w:ascii="Calibri" w:hAnsi="Calibri" w:cs="Calibri"/>
                <w:sz w:val="22"/>
                <w:szCs w:val="22"/>
              </w:rPr>
              <w:t>NACl</w:t>
            </w:r>
            <w:proofErr w:type="spellEnd"/>
            <w:r w:rsidRPr="00005C2E">
              <w:rPr>
                <w:rFonts w:ascii="Calibri" w:hAnsi="Calibri" w:cs="Calibri"/>
                <w:sz w:val="22"/>
                <w:szCs w:val="22"/>
              </w:rPr>
              <w:t xml:space="preserve"> 0,9 %, o pojemności: 3 ml (całkowita pojemność cylindra maksymalnie 8 ml), posiadające  zabezpieczenie uniemożliwiające wyjście roztworu soli fizjologicznej poza przestrzeń sterylną strzykawki, długi korek zamykający strzykawkę o dł. min. 12 mm, posiadający gwintowe przedłużenie zamykające wejście do strzykawki </w:t>
            </w:r>
            <w:proofErr w:type="spellStart"/>
            <w:r w:rsidRPr="00005C2E">
              <w:rPr>
                <w:rFonts w:ascii="Calibri" w:hAnsi="Calibri" w:cs="Calibri"/>
                <w:sz w:val="22"/>
                <w:szCs w:val="22"/>
              </w:rPr>
              <w:t>Luer</w:t>
            </w:r>
            <w:proofErr w:type="spellEnd"/>
            <w:r w:rsidRPr="00005C2E">
              <w:rPr>
                <w:rFonts w:ascii="Calibri" w:hAnsi="Calibri" w:cs="Calibri"/>
                <w:sz w:val="22"/>
                <w:szCs w:val="22"/>
              </w:rPr>
              <w:t xml:space="preserve"> Lock, krótki tłok strzykawki (tłok całkowicie chowający się w cylindrze po opróżnieniu strzykawki), ze znacznikiem pierwotnego obszaru sterylności przestrzeni wewnątrz </w:t>
            </w:r>
            <w:proofErr w:type="spellStart"/>
            <w:r w:rsidRPr="00005C2E">
              <w:rPr>
                <w:rFonts w:ascii="Calibri" w:hAnsi="Calibri" w:cs="Calibri"/>
                <w:sz w:val="22"/>
                <w:szCs w:val="22"/>
              </w:rPr>
              <w:t>strzykawki,okres</w:t>
            </w:r>
            <w:proofErr w:type="spellEnd"/>
            <w:r w:rsidRPr="00005C2E">
              <w:rPr>
                <w:rFonts w:ascii="Calibri" w:hAnsi="Calibri" w:cs="Calibri"/>
                <w:sz w:val="22"/>
                <w:szCs w:val="22"/>
              </w:rPr>
              <w:t xml:space="preserve"> ważności min 2 lata. Wyrób medyczny klasy III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7 800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6075E" w:rsidRPr="00005C2E" w:rsidTr="001C4248">
        <w:trPr>
          <w:trHeight w:val="424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- 2- 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- 3 -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- 4 -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- 5 -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- 6 -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- 7 -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- 8 -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- 9 -</w:t>
            </w:r>
          </w:p>
        </w:tc>
      </w:tr>
      <w:tr w:rsidR="0036075E" w:rsidRPr="00005C2E" w:rsidTr="001C4248">
        <w:trPr>
          <w:trHeight w:val="624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Kapturek ochronny</w:t>
            </w:r>
          </w:p>
        </w:tc>
        <w:tc>
          <w:tcPr>
            <w:tcW w:w="6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 xml:space="preserve">na strzykawkę </w:t>
            </w:r>
            <w:proofErr w:type="spellStart"/>
            <w:r w:rsidRPr="00005C2E">
              <w:rPr>
                <w:rFonts w:ascii="Calibri" w:hAnsi="Calibri" w:cs="Calibri"/>
                <w:sz w:val="22"/>
                <w:szCs w:val="22"/>
              </w:rPr>
              <w:t>luer</w:t>
            </w:r>
            <w:proofErr w:type="spellEnd"/>
            <w:r w:rsidRPr="00005C2E">
              <w:rPr>
                <w:rFonts w:ascii="Calibri" w:hAnsi="Calibri" w:cs="Calibri"/>
                <w:sz w:val="22"/>
                <w:szCs w:val="22"/>
              </w:rPr>
              <w:t xml:space="preserve">, bezigłowe zabezpieczenie strzykawek, Jałowy, pakowany </w:t>
            </w:r>
            <w:proofErr w:type="spellStart"/>
            <w:r w:rsidRPr="00005C2E">
              <w:rPr>
                <w:rFonts w:ascii="Calibri" w:hAnsi="Calibri" w:cs="Calibri"/>
                <w:sz w:val="22"/>
                <w:szCs w:val="22"/>
              </w:rPr>
              <w:t>pojedyńczo</w:t>
            </w:r>
            <w:proofErr w:type="spellEnd"/>
            <w:r w:rsidRPr="00005C2E"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8 000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5E" w:rsidRPr="00005C2E" w:rsidRDefault="0036075E" w:rsidP="001C42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5C2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36075E" w:rsidRPr="00BD2785" w:rsidRDefault="0036075E" w:rsidP="0036075E">
      <w:pPr>
        <w:jc w:val="center"/>
        <w:rPr>
          <w:i/>
          <w:sz w:val="28"/>
          <w:szCs w:val="28"/>
          <w:u w:val="single"/>
        </w:rPr>
      </w:pPr>
    </w:p>
    <w:p w:rsidR="0036075E" w:rsidRPr="00BD2785" w:rsidRDefault="0036075E" w:rsidP="0036075E">
      <w:pPr>
        <w:jc w:val="center"/>
        <w:rPr>
          <w:i/>
          <w:sz w:val="28"/>
          <w:szCs w:val="28"/>
          <w:u w:val="single"/>
        </w:rPr>
      </w:pPr>
    </w:p>
    <w:p w:rsidR="0036075E" w:rsidRPr="0063581D" w:rsidRDefault="0036075E" w:rsidP="0036075E">
      <w:pPr>
        <w:jc w:val="center"/>
        <w:rPr>
          <w:i/>
          <w:sz w:val="28"/>
          <w:szCs w:val="28"/>
          <w:u w:val="single"/>
        </w:rPr>
      </w:pPr>
    </w:p>
    <w:p w:rsidR="0036075E" w:rsidRDefault="0036075E" w:rsidP="0036075E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36075E" w:rsidRDefault="0036075E" w:rsidP="0036075E">
      <w:pPr>
        <w:spacing w:line="360" w:lineRule="auto"/>
        <w:rPr>
          <w:bCs/>
          <w:color w:val="666666"/>
        </w:rPr>
      </w:pPr>
    </w:p>
    <w:p w:rsidR="0036075E" w:rsidRDefault="0036075E" w:rsidP="0036075E">
      <w:pPr>
        <w:spacing w:line="360" w:lineRule="auto"/>
        <w:rPr>
          <w:bCs/>
          <w:color w:val="666666"/>
        </w:rPr>
      </w:pPr>
    </w:p>
    <w:p w:rsidR="0036075E" w:rsidRDefault="0036075E" w:rsidP="0036075E">
      <w:pPr>
        <w:spacing w:line="360" w:lineRule="auto"/>
        <w:rPr>
          <w:bCs/>
          <w:color w:val="666666"/>
        </w:rPr>
      </w:pPr>
    </w:p>
    <w:p w:rsidR="0036075E" w:rsidRPr="0063581D" w:rsidRDefault="0036075E" w:rsidP="0036075E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36075E" w:rsidRPr="0063581D" w:rsidRDefault="0036075E" w:rsidP="0036075E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36075E" w:rsidRPr="0063581D" w:rsidRDefault="0036075E" w:rsidP="0036075E">
      <w:pPr>
        <w:ind w:left="5664"/>
      </w:pPr>
    </w:p>
    <w:p w:rsidR="0036075E" w:rsidRPr="0063581D" w:rsidRDefault="0036075E" w:rsidP="0036075E"/>
    <w:p w:rsidR="0036075E" w:rsidRPr="0063581D" w:rsidRDefault="0036075E" w:rsidP="0036075E">
      <w:pPr>
        <w:rPr>
          <w:sz w:val="16"/>
          <w:szCs w:val="16"/>
        </w:rPr>
      </w:pPr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</w:r>
    </w:p>
    <w:p w:rsidR="0036075E" w:rsidRPr="0063581D" w:rsidRDefault="0036075E" w:rsidP="0036075E">
      <w:r w:rsidRPr="0063581D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36075E" w:rsidRPr="0063581D" w:rsidRDefault="0036075E" w:rsidP="0036075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6075E" w:rsidRDefault="0036075E" w:rsidP="0036075E"/>
    <w:p w:rsidR="0036075E" w:rsidRDefault="0036075E" w:rsidP="0036075E"/>
    <w:p w:rsidR="0036075E" w:rsidRDefault="0036075E" w:rsidP="0036075E"/>
    <w:p w:rsidR="0036075E" w:rsidRDefault="0036075E" w:rsidP="0036075E"/>
    <w:p w:rsidR="0036075E" w:rsidRDefault="0036075E" w:rsidP="0036075E"/>
    <w:p w:rsidR="0036075E" w:rsidRDefault="0036075E" w:rsidP="0036075E"/>
    <w:p w:rsidR="0036075E" w:rsidRDefault="0036075E" w:rsidP="0036075E"/>
    <w:p w:rsidR="0036075E" w:rsidRDefault="0036075E" w:rsidP="0036075E">
      <w:pPr>
        <w:sectPr w:rsidR="0036075E" w:rsidSect="00005C2E">
          <w:pgSz w:w="16840" w:h="11907" w:orient="landscape"/>
          <w:pgMar w:top="1418" w:right="851" w:bottom="1134" w:left="284" w:header="708" w:footer="708" w:gutter="0"/>
          <w:cols w:space="708"/>
          <w:docGrid w:linePitch="360"/>
        </w:sectPr>
      </w:pPr>
    </w:p>
    <w:p w:rsidR="0036075E" w:rsidRPr="0063581D" w:rsidRDefault="0036075E" w:rsidP="0036075E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12/2020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36075E" w:rsidRPr="0063581D" w:rsidRDefault="0036075E" w:rsidP="0036075E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36075E" w:rsidRPr="00D66653" w:rsidRDefault="0036075E" w:rsidP="0036075E">
      <w:pPr>
        <w:tabs>
          <w:tab w:val="num" w:pos="0"/>
        </w:tabs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D66653">
        <w:rPr>
          <w:rFonts w:ascii="Calibri" w:hAnsi="Calibri" w:cs="Calibri"/>
          <w:sz w:val="22"/>
          <w:szCs w:val="22"/>
        </w:rPr>
        <w:t xml:space="preserve">Umowa zawarta w dniu </w:t>
      </w:r>
      <w:r w:rsidRPr="00D66653">
        <w:rPr>
          <w:rFonts w:ascii="Calibri" w:hAnsi="Calibri" w:cs="Calibri"/>
          <w:b/>
          <w:i/>
          <w:sz w:val="22"/>
          <w:szCs w:val="22"/>
          <w:u w:val="single"/>
        </w:rPr>
        <w:t>…………………..</w:t>
      </w:r>
      <w:r w:rsidRPr="00D66653">
        <w:rPr>
          <w:rFonts w:ascii="Calibri" w:hAnsi="Calibri" w:cs="Calibri"/>
          <w:sz w:val="22"/>
          <w:szCs w:val="22"/>
        </w:rPr>
        <w:t xml:space="preserve"> w Zabrzu na dostawę </w:t>
      </w:r>
      <w:r>
        <w:rPr>
          <w:rFonts w:ascii="Calibri" w:hAnsi="Calibri" w:cs="Calibri"/>
          <w:b/>
          <w:i/>
          <w:sz w:val="22"/>
          <w:szCs w:val="22"/>
          <w:u w:val="single"/>
        </w:rPr>
        <w:t>jednorazowych strzykawek</w:t>
      </w:r>
    </w:p>
    <w:p w:rsidR="0036075E" w:rsidRPr="00CB476C" w:rsidRDefault="0036075E" w:rsidP="0036075E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36075E" w:rsidRPr="00CB476C" w:rsidRDefault="0036075E" w:rsidP="003607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36075E" w:rsidRPr="00CB476C" w:rsidRDefault="0036075E" w:rsidP="003607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36075E" w:rsidRPr="00CB476C" w:rsidRDefault="0036075E" w:rsidP="003607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36075E" w:rsidRPr="00CB476C" w:rsidRDefault="0036075E" w:rsidP="003607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36075E" w:rsidRPr="00CB476C" w:rsidRDefault="0036075E" w:rsidP="003607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36075E" w:rsidRPr="00CB476C" w:rsidRDefault="0036075E" w:rsidP="003607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36075E" w:rsidRPr="00CB476C" w:rsidRDefault="0036075E" w:rsidP="003607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36075E" w:rsidRPr="00CB476C" w:rsidRDefault="0036075E" w:rsidP="0036075E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jednorazowych strzykawek</w:t>
      </w:r>
      <w:r w:rsidRPr="00CB476C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36075E" w:rsidRPr="00CB476C" w:rsidRDefault="0036075E" w:rsidP="003607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Marca</w:t>
      </w:r>
      <w:r w:rsidRPr="00CB476C">
        <w:rPr>
          <w:rFonts w:asciiTheme="minorHAnsi" w:hAnsiTheme="minorHAnsi" w:cstheme="minorHAnsi"/>
          <w:sz w:val="22"/>
          <w:szCs w:val="22"/>
        </w:rPr>
        <w:t xml:space="preserve"> 2020 r do </w:t>
      </w:r>
      <w:r>
        <w:rPr>
          <w:rFonts w:asciiTheme="minorHAnsi" w:hAnsiTheme="minorHAnsi" w:cstheme="minorHAnsi"/>
          <w:sz w:val="22"/>
          <w:szCs w:val="22"/>
        </w:rPr>
        <w:t>Maja</w:t>
      </w:r>
      <w:r w:rsidRPr="00CB476C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36075E" w:rsidRPr="00CB476C" w:rsidRDefault="0036075E" w:rsidP="003607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36075E" w:rsidRPr="00CB476C" w:rsidRDefault="0036075E" w:rsidP="0036075E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36075E" w:rsidRPr="00CB476C" w:rsidRDefault="0036075E" w:rsidP="0036075E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jednorazowych strzykawek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ilości 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 załączniku do umowy.</w:t>
      </w:r>
    </w:p>
    <w:p w:rsidR="0036075E" w:rsidRPr="00CB476C" w:rsidRDefault="0036075E" w:rsidP="0036075E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="Calibri" w:hAnsi="Calibri" w:cs="Calibri"/>
          <w:b/>
          <w:i/>
          <w:sz w:val="22"/>
          <w:szCs w:val="22"/>
          <w:u w:val="single"/>
        </w:rPr>
        <w:t>jednorazowych strzykawek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36075E" w:rsidRPr="00CB476C" w:rsidRDefault="0036075E" w:rsidP="003607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katalogowy, nr LOT, datę ważności.</w:t>
      </w:r>
    </w:p>
    <w:p w:rsidR="0036075E" w:rsidRPr="00CB476C" w:rsidRDefault="0036075E" w:rsidP="003607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36075E" w:rsidRPr="00CB476C" w:rsidRDefault="0036075E" w:rsidP="0036075E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jednorazowych strzykawek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36075E" w:rsidRPr="00CB476C" w:rsidRDefault="0036075E" w:rsidP="003607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>w terminie ……….max 7 dni od momentu wysłania zamówienia drogą faksową lub emailem.</w:t>
      </w:r>
    </w:p>
    <w:p w:rsidR="0036075E" w:rsidRPr="00CB476C" w:rsidRDefault="0036075E" w:rsidP="003607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36075E" w:rsidRPr="00CB476C" w:rsidRDefault="0036075E" w:rsidP="003607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36075E" w:rsidRPr="00CB476C" w:rsidRDefault="0036075E" w:rsidP="0036075E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lastRenderedPageBreak/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36075E" w:rsidRPr="00CB476C" w:rsidRDefault="0036075E" w:rsidP="003607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36075E" w:rsidRPr="00CB476C" w:rsidRDefault="0036075E" w:rsidP="003607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36075E" w:rsidRPr="00CB476C" w:rsidRDefault="0036075E" w:rsidP="003607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36075E" w:rsidRPr="00CB476C" w:rsidRDefault="0036075E" w:rsidP="003607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36075E" w:rsidRPr="00CB476C" w:rsidRDefault="0036075E" w:rsidP="0036075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36075E" w:rsidRPr="00CB476C" w:rsidRDefault="0036075E" w:rsidP="0036075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36075E" w:rsidRPr="00CB476C" w:rsidRDefault="0036075E" w:rsidP="0036075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36075E" w:rsidRPr="00CB476C" w:rsidRDefault="0036075E" w:rsidP="0036075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36075E" w:rsidRPr="00CB476C" w:rsidRDefault="0036075E" w:rsidP="0036075E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36075E" w:rsidRPr="00CB476C" w:rsidRDefault="0036075E" w:rsidP="0036075E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jednorazowe strzykawki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 na podstawie faktury  VAT poleceniem przelewu na konto dostawcy w ciągu ………. dni od daty otrzymania faktury.</w:t>
      </w:r>
    </w:p>
    <w:p w:rsidR="0036075E" w:rsidRPr="00CB476C" w:rsidRDefault="0036075E" w:rsidP="0036075E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36075E" w:rsidRPr="00CB476C" w:rsidRDefault="0036075E" w:rsidP="003607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36075E" w:rsidRPr="00CB476C" w:rsidRDefault="0036075E" w:rsidP="0036075E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36075E" w:rsidRPr="00CB476C" w:rsidRDefault="0036075E" w:rsidP="0036075E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36075E" w:rsidRPr="00CB476C" w:rsidRDefault="0036075E" w:rsidP="003607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36075E" w:rsidRPr="00CB476C" w:rsidRDefault="0036075E" w:rsidP="003607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36075E" w:rsidRPr="00CB476C" w:rsidRDefault="0036075E" w:rsidP="0036075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36075E" w:rsidRPr="00CB476C" w:rsidRDefault="0036075E" w:rsidP="0036075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36075E" w:rsidRPr="00CB476C" w:rsidRDefault="0036075E" w:rsidP="0036075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36075E" w:rsidRPr="00CB476C" w:rsidRDefault="0036075E" w:rsidP="0036075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36075E" w:rsidRPr="00CB476C" w:rsidRDefault="0036075E" w:rsidP="0036075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36075E" w:rsidRPr="00CB476C" w:rsidRDefault="0036075E" w:rsidP="0036075E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36075E" w:rsidRPr="00CB476C" w:rsidRDefault="0036075E" w:rsidP="0036075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36075E" w:rsidRPr="00CB476C" w:rsidRDefault="0036075E" w:rsidP="0036075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36075E" w:rsidRPr="00CB476C" w:rsidRDefault="0036075E" w:rsidP="0036075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36075E" w:rsidRPr="00CB476C" w:rsidRDefault="0036075E" w:rsidP="0036075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36075E" w:rsidRPr="00CB476C" w:rsidRDefault="0036075E" w:rsidP="003607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36075E" w:rsidRPr="00CB476C" w:rsidRDefault="0036075E" w:rsidP="003607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36075E" w:rsidRPr="00CB476C" w:rsidRDefault="0036075E" w:rsidP="003607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36075E" w:rsidRPr="00CB476C" w:rsidRDefault="0036075E" w:rsidP="003607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36075E" w:rsidRPr="00CB476C" w:rsidRDefault="0036075E" w:rsidP="0036075E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36075E" w:rsidRDefault="0036075E" w:rsidP="003607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36075E" w:rsidRPr="00D1070D" w:rsidRDefault="0036075E" w:rsidP="0036075E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36075E" w:rsidRPr="00D1070D" w:rsidRDefault="0036075E" w:rsidP="0036075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36075E" w:rsidRPr="00CB476C" w:rsidRDefault="0036075E" w:rsidP="003607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11</w:t>
      </w:r>
    </w:p>
    <w:p w:rsidR="0036075E" w:rsidRPr="00CB476C" w:rsidRDefault="0036075E" w:rsidP="003607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36075E" w:rsidRPr="00CB476C" w:rsidRDefault="0036075E" w:rsidP="003607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6075E" w:rsidRPr="00CB476C" w:rsidRDefault="0036075E" w:rsidP="003607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6075E" w:rsidRPr="00CB476C" w:rsidRDefault="0036075E" w:rsidP="003607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p w:rsidR="0036075E" w:rsidRPr="00CB476C" w:rsidRDefault="0036075E" w:rsidP="0036075E">
      <w:pPr>
        <w:rPr>
          <w:rFonts w:asciiTheme="minorHAnsi" w:hAnsiTheme="minorHAnsi" w:cstheme="minorHAnsi"/>
        </w:rPr>
      </w:pPr>
    </w:p>
    <w:p w:rsidR="0036075E" w:rsidRPr="00CB476C" w:rsidRDefault="0036075E" w:rsidP="0036075E">
      <w:pPr>
        <w:rPr>
          <w:rFonts w:asciiTheme="minorHAnsi" w:hAnsiTheme="minorHAnsi" w:cstheme="minorHAnsi"/>
        </w:rPr>
      </w:pPr>
    </w:p>
    <w:p w:rsidR="0036075E" w:rsidRDefault="0036075E" w:rsidP="0036075E"/>
    <w:p w:rsidR="0036075E" w:rsidRDefault="0036075E" w:rsidP="0036075E"/>
    <w:p w:rsidR="0036075E" w:rsidRDefault="0036075E" w:rsidP="0036075E"/>
    <w:p w:rsidR="0036075E" w:rsidRDefault="0036075E" w:rsidP="0036075E"/>
    <w:p w:rsidR="0036075E" w:rsidRDefault="0036075E" w:rsidP="0036075E"/>
    <w:p w:rsidR="0036075E" w:rsidRDefault="0036075E" w:rsidP="0036075E"/>
    <w:p w:rsidR="00B1258E" w:rsidRDefault="00B1258E"/>
    <w:sectPr w:rsidR="00B12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5E"/>
    <w:rsid w:val="00100035"/>
    <w:rsid w:val="0036075E"/>
    <w:rsid w:val="00B1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2218</Words>
  <Characters>13313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2</cp:revision>
  <cp:lastPrinted>2020-02-25T11:40:00Z</cp:lastPrinted>
  <dcterms:created xsi:type="dcterms:W3CDTF">2020-02-25T11:39:00Z</dcterms:created>
  <dcterms:modified xsi:type="dcterms:W3CDTF">2020-02-27T08:11:00Z</dcterms:modified>
</cp:coreProperties>
</file>