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6A" w:rsidRPr="00D26D15" w:rsidRDefault="00886B6A" w:rsidP="00886B6A">
      <w:pPr>
        <w:jc w:val="right"/>
        <w:rPr>
          <w:sz w:val="18"/>
          <w:szCs w:val="18"/>
        </w:rPr>
      </w:pPr>
      <w:r>
        <w:rPr>
          <w:sz w:val="18"/>
          <w:szCs w:val="18"/>
        </w:rPr>
        <w:t>Z</w:t>
      </w:r>
      <w:r w:rsidRPr="00D26D15">
        <w:rPr>
          <w:sz w:val="18"/>
          <w:szCs w:val="18"/>
        </w:rPr>
        <w:t>ałącznik nr 3 a</w:t>
      </w:r>
    </w:p>
    <w:p w:rsidR="00886B6A" w:rsidRPr="00D26D15" w:rsidRDefault="00886B6A" w:rsidP="00886B6A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do §</w:t>
      </w:r>
      <w:r>
        <w:rPr>
          <w:sz w:val="18"/>
          <w:szCs w:val="18"/>
        </w:rPr>
        <w:t>5 pkt. 1</w:t>
      </w:r>
      <w:r w:rsidRPr="00D26D15">
        <w:rPr>
          <w:sz w:val="18"/>
          <w:szCs w:val="18"/>
        </w:rPr>
        <w:t xml:space="preserve">.2 Regulaminu gospodarowania środkami publicznymi </w:t>
      </w:r>
    </w:p>
    <w:p w:rsidR="00886B6A" w:rsidRPr="00D26D15" w:rsidRDefault="00886B6A" w:rsidP="00886B6A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o wartości szacunkowej do 30 000 euro</w:t>
      </w:r>
      <w:r>
        <w:rPr>
          <w:sz w:val="18"/>
          <w:szCs w:val="18"/>
        </w:rPr>
        <w:t xml:space="preserve"> netto</w:t>
      </w:r>
    </w:p>
    <w:p w:rsidR="00886B6A" w:rsidRPr="009E4097" w:rsidRDefault="00886B6A" w:rsidP="00886B6A">
      <w:pPr>
        <w:spacing w:line="360" w:lineRule="auto"/>
        <w:jc w:val="center"/>
        <w:rPr>
          <w:b/>
          <w:sz w:val="28"/>
          <w:szCs w:val="28"/>
        </w:rPr>
      </w:pPr>
      <w:r w:rsidRPr="007A0139">
        <w:rPr>
          <w:b/>
          <w:sz w:val="28"/>
          <w:szCs w:val="28"/>
        </w:rPr>
        <w:t>ISTOTNE WARUNKI ZAMÓWIENIA</w:t>
      </w:r>
      <w:r>
        <w:rPr>
          <w:b/>
          <w:sz w:val="28"/>
          <w:szCs w:val="28"/>
        </w:rPr>
        <w:t xml:space="preserve"> </w:t>
      </w:r>
    </w:p>
    <w:p w:rsidR="00886B6A" w:rsidRPr="00FD6996" w:rsidRDefault="00886B6A" w:rsidP="00886B6A">
      <w:pPr>
        <w:jc w:val="center"/>
        <w:rPr>
          <w:sz w:val="18"/>
          <w:szCs w:val="18"/>
          <w:u w:val="single"/>
        </w:rPr>
      </w:pPr>
      <w:r w:rsidRPr="00FD6996">
        <w:rPr>
          <w:sz w:val="18"/>
          <w:szCs w:val="18"/>
          <w:u w:val="single"/>
        </w:rPr>
        <w:t>Procedura udzielenia zamówienia publicznego poniżej kwoty 30.000 euro</w:t>
      </w:r>
      <w:r>
        <w:rPr>
          <w:sz w:val="18"/>
          <w:szCs w:val="18"/>
          <w:u w:val="single"/>
        </w:rPr>
        <w:t xml:space="preserve">  netto</w:t>
      </w:r>
      <w:r w:rsidRPr="00FD6996">
        <w:rPr>
          <w:sz w:val="18"/>
          <w:szCs w:val="18"/>
          <w:u w:val="single"/>
        </w:rPr>
        <w:t xml:space="preserve"> </w:t>
      </w:r>
    </w:p>
    <w:p w:rsidR="00886B6A" w:rsidRPr="00FD6996" w:rsidRDefault="00886B6A" w:rsidP="00886B6A">
      <w:pPr>
        <w:jc w:val="center"/>
        <w:rPr>
          <w:sz w:val="18"/>
          <w:szCs w:val="18"/>
          <w:u w:val="single"/>
        </w:rPr>
      </w:pPr>
      <w:r w:rsidRPr="00FD6996">
        <w:rPr>
          <w:sz w:val="18"/>
          <w:szCs w:val="18"/>
          <w:u w:val="single"/>
        </w:rPr>
        <w:t>zgodnie z art. 4 pkt 8 Ustawy Prawo Zamówień Publicznych</w:t>
      </w:r>
    </w:p>
    <w:p w:rsidR="00886B6A" w:rsidRPr="00B43255" w:rsidRDefault="00886B6A" w:rsidP="00886B6A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B43255">
        <w:rPr>
          <w:u w:val="single"/>
        </w:rPr>
        <w:t>Nazwa i adres ZAMAWIAJĄCEGO</w:t>
      </w:r>
    </w:p>
    <w:p w:rsidR="00886B6A" w:rsidRDefault="00886B6A" w:rsidP="00886B6A">
      <w:pPr>
        <w:ind w:left="540"/>
      </w:pPr>
      <w:r>
        <w:t>Śląskie Centrum Chorób Serca w Zabrzu</w:t>
      </w:r>
    </w:p>
    <w:p w:rsidR="00886B6A" w:rsidRDefault="00886B6A" w:rsidP="00886B6A">
      <w:pPr>
        <w:ind w:left="540"/>
      </w:pPr>
      <w:r>
        <w:t>Dział ………………………………….</w:t>
      </w:r>
    </w:p>
    <w:p w:rsidR="00886B6A" w:rsidRDefault="00886B6A" w:rsidP="00886B6A">
      <w:pPr>
        <w:ind w:left="540"/>
      </w:pPr>
      <w:r>
        <w:t>ul. M. Curie-Skłodowskiej 9, 41-800 Zabrze</w:t>
      </w:r>
    </w:p>
    <w:p w:rsidR="00886B6A" w:rsidRDefault="00886B6A" w:rsidP="00886B6A">
      <w:pPr>
        <w:ind w:left="540"/>
      </w:pPr>
      <w:r>
        <w:t xml:space="preserve">tel./fax. ………………………………. </w:t>
      </w:r>
    </w:p>
    <w:p w:rsidR="00886B6A" w:rsidRPr="000C7587" w:rsidRDefault="00886B6A" w:rsidP="00886B6A">
      <w:pPr>
        <w:numPr>
          <w:ilvl w:val="0"/>
          <w:numId w:val="1"/>
        </w:numPr>
        <w:spacing w:line="360" w:lineRule="auto"/>
      </w:pPr>
      <w:r w:rsidRPr="00B43255">
        <w:rPr>
          <w:u w:val="single"/>
        </w:rPr>
        <w:t>Nazwa przedmiotu zamówienia</w:t>
      </w:r>
    </w:p>
    <w:p w:rsidR="00886B6A" w:rsidRPr="00BD2785" w:rsidRDefault="00886B6A" w:rsidP="00886B6A">
      <w:pPr>
        <w:ind w:left="1230" w:firstLine="210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ELEKTROD NASIERDZIOWYCH DEFIBRYLACYJNYCH</w:t>
      </w:r>
    </w:p>
    <w:p w:rsidR="00886B6A" w:rsidRDefault="00886B6A" w:rsidP="00886B6A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F106B0">
        <w:rPr>
          <w:u w:val="single"/>
        </w:rPr>
        <w:t xml:space="preserve">Wymagania związane z </w:t>
      </w:r>
      <w:r>
        <w:rPr>
          <w:u w:val="single"/>
        </w:rPr>
        <w:t>wykonaniem</w:t>
      </w:r>
      <w:r w:rsidRPr="00F106B0">
        <w:rPr>
          <w:u w:val="single"/>
        </w:rPr>
        <w:t>:</w:t>
      </w:r>
    </w:p>
    <w:p w:rsidR="00886B6A" w:rsidRPr="00A01D15" w:rsidRDefault="00886B6A" w:rsidP="00886B6A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A01D15">
        <w:rPr>
          <w:sz w:val="22"/>
          <w:szCs w:val="22"/>
        </w:rPr>
        <w:t>Zgodnie z załącznikiem – załącznik nr 1</w:t>
      </w:r>
    </w:p>
    <w:p w:rsidR="00886B6A" w:rsidRDefault="00886B6A" w:rsidP="00886B6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B43255">
        <w:rPr>
          <w:u w:val="single"/>
        </w:rPr>
        <w:t>Oferta.</w:t>
      </w:r>
    </w:p>
    <w:p w:rsidR="00886B6A" w:rsidRPr="00A01D15" w:rsidRDefault="00886B6A" w:rsidP="00886B6A">
      <w:pPr>
        <w:spacing w:line="360" w:lineRule="auto"/>
        <w:ind w:left="284"/>
        <w:jc w:val="both"/>
        <w:rPr>
          <w:u w:val="single"/>
        </w:rPr>
      </w:pPr>
      <w:r>
        <w:t xml:space="preserve">Ofertę należy złożyć na </w:t>
      </w:r>
      <w:r w:rsidRPr="00A01D15">
        <w:rPr>
          <w:b/>
        </w:rPr>
        <w:t xml:space="preserve">Formularzu Oferty </w:t>
      </w:r>
      <w:r w:rsidRPr="00515F0D">
        <w:t xml:space="preserve">(załącznik nr </w:t>
      </w:r>
      <w:r>
        <w:t xml:space="preserve">1) w formie pisemnej w terminie </w:t>
      </w:r>
      <w:r w:rsidRPr="00D008B7">
        <w:t xml:space="preserve">do dnia </w:t>
      </w:r>
      <w:r>
        <w:rPr>
          <w:b/>
        </w:rPr>
        <w:t>26/07</w:t>
      </w:r>
      <w:r w:rsidRPr="00A01D15">
        <w:rPr>
          <w:b/>
        </w:rPr>
        <w:t>/2019 r do</w:t>
      </w:r>
      <w:r>
        <w:rPr>
          <w:b/>
        </w:rPr>
        <w:t xml:space="preserve"> </w:t>
      </w:r>
      <w:r w:rsidRPr="00A01D15">
        <w:rPr>
          <w:b/>
        </w:rPr>
        <w:t xml:space="preserve">godz. </w:t>
      </w:r>
      <w:r>
        <w:rPr>
          <w:b/>
        </w:rPr>
        <w:t xml:space="preserve">9:00 </w:t>
      </w:r>
      <w:r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DE19F1">
          <w:rPr>
            <w:rStyle w:val="Hipercze"/>
          </w:rPr>
          <w:t>mailowy s.jankowska@sccs.pl</w:t>
        </w:r>
      </w:hyperlink>
      <w:r>
        <w:t xml:space="preserve"> (</w:t>
      </w:r>
      <w:proofErr w:type="spellStart"/>
      <w:r>
        <w:t>skany</w:t>
      </w:r>
      <w:proofErr w:type="spellEnd"/>
      <w:r>
        <w:t xml:space="preserve">) lub </w:t>
      </w:r>
      <w:proofErr w:type="spellStart"/>
      <w:r>
        <w:t>faxem</w:t>
      </w:r>
      <w:proofErr w:type="spellEnd"/>
      <w:r>
        <w:t xml:space="preserve"> na nr 32/278-43-35 </w:t>
      </w:r>
      <w:r w:rsidRPr="00A01D15">
        <w:rPr>
          <w:b/>
        </w:rPr>
        <w:t>Formularz oferty</w:t>
      </w:r>
      <w:r>
        <w:t xml:space="preserve"> musi być wypełniony, podpisany i opieczętowany (pieczątką firmową i imienną) przez osobę/y uprawnioną/e   do reprezentowania Wykonawcy.</w:t>
      </w:r>
    </w:p>
    <w:p w:rsidR="00886B6A" w:rsidRDefault="00886B6A" w:rsidP="00886B6A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>
        <w:t>Do oferty należy załączyć:</w:t>
      </w:r>
    </w:p>
    <w:p w:rsidR="00886B6A" w:rsidRDefault="00886B6A" w:rsidP="00886B6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A92647">
        <w:t>ktualny odpis z właściwego rejestru</w:t>
      </w:r>
      <w:r w:rsidRPr="00A92647">
        <w:rPr>
          <w:b/>
        </w:rPr>
        <w:t xml:space="preserve"> </w:t>
      </w:r>
      <w:r>
        <w:t xml:space="preserve">albo aktualnego zaświadczenia o </w:t>
      </w:r>
      <w:r w:rsidRPr="00A92647">
        <w:t>wpisie do ewidencji działalności gospodarczej, jeżeli odrębne przepisy wymagają wpisu do rejestru lub zgłoszenia do ewidencji działalności gospodarczej</w:t>
      </w:r>
    </w:p>
    <w:p w:rsidR="00886B6A" w:rsidRPr="00635901" w:rsidRDefault="00886B6A" w:rsidP="00886B6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901">
        <w:t>zaakceptowane Istotne Warunki Zamówienia</w:t>
      </w:r>
    </w:p>
    <w:p w:rsidR="00886B6A" w:rsidRPr="000C7587" w:rsidRDefault="00886B6A" w:rsidP="00886B6A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0C7587">
        <w:t>na wezwanie Zmawiającego próbki przedmiotu zamówienia</w:t>
      </w:r>
    </w:p>
    <w:p w:rsidR="00886B6A" w:rsidRPr="00812ED2" w:rsidRDefault="00886B6A" w:rsidP="00886B6A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>
        <w:t>Kryterium wyboru oferty: 100% cena/inne …………………..</w:t>
      </w:r>
      <w:r>
        <w:rPr>
          <w:vertAlign w:val="superscript"/>
        </w:rPr>
        <w:t>*</w:t>
      </w:r>
      <w:r>
        <w:t xml:space="preserve"> (niepotrzebne skreślić)</w:t>
      </w:r>
    </w:p>
    <w:p w:rsidR="00886B6A" w:rsidRDefault="00886B6A" w:rsidP="00886B6A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>
        <w:t xml:space="preserve">Tryb postępowania: </w:t>
      </w:r>
    </w:p>
    <w:p w:rsidR="00886B6A" w:rsidRDefault="00886B6A" w:rsidP="00886B6A">
      <w:pPr>
        <w:tabs>
          <w:tab w:val="num" w:pos="540"/>
        </w:tabs>
        <w:spacing w:line="360" w:lineRule="auto"/>
        <w:ind w:left="510"/>
        <w:jc w:val="both"/>
      </w:pPr>
      <w:r>
        <w:t>1. Zamawiający poinformuje Wykonawcę o przyjęciu lub nieprzyjęciu oferty w terminie do 30 dni od dnia upływu terminu składania ofert – zamieszczając wynik postępowania na stronie internetowej szpitala.</w:t>
      </w:r>
    </w:p>
    <w:p w:rsidR="00886B6A" w:rsidRDefault="00886B6A" w:rsidP="00886B6A">
      <w:pPr>
        <w:numPr>
          <w:ilvl w:val="0"/>
          <w:numId w:val="2"/>
        </w:numPr>
        <w:spacing w:line="360" w:lineRule="auto"/>
        <w:jc w:val="both"/>
      </w:pPr>
      <w:r>
        <w:t>Zamawiający zastrzega sobie prawo zmiany terminu składania ofert lub zmiany warunków zamówienia.</w:t>
      </w:r>
    </w:p>
    <w:p w:rsidR="00886B6A" w:rsidRDefault="00886B6A" w:rsidP="00886B6A">
      <w:pPr>
        <w:numPr>
          <w:ilvl w:val="0"/>
          <w:numId w:val="2"/>
        </w:numPr>
        <w:spacing w:line="360" w:lineRule="auto"/>
        <w:jc w:val="both"/>
      </w:pPr>
      <w:r>
        <w:lastRenderedPageBreak/>
        <w:t xml:space="preserve">Zamawiający zastrzega sobie prawo zakończenia postępowania bez wybrania żadnej ze złożonych ofert. </w:t>
      </w:r>
    </w:p>
    <w:p w:rsidR="00886B6A" w:rsidRDefault="00886B6A" w:rsidP="00886B6A">
      <w:pPr>
        <w:numPr>
          <w:ilvl w:val="0"/>
          <w:numId w:val="2"/>
        </w:numPr>
        <w:spacing w:line="360" w:lineRule="auto"/>
        <w:jc w:val="both"/>
      </w:pPr>
      <w:r>
        <w:t>W razie nieprzyjęcia oferty Wykonawcy nie przysługują jakiekolwiek roszczenia w stosunku do Zamawiającego.</w:t>
      </w:r>
    </w:p>
    <w:p w:rsidR="00886B6A" w:rsidRDefault="00886B6A" w:rsidP="00886B6A">
      <w:pPr>
        <w:spacing w:line="360" w:lineRule="auto"/>
        <w:ind w:left="4956" w:firstLine="708"/>
      </w:pPr>
      <w:r>
        <w:t>Zatwierdzam:</w:t>
      </w:r>
    </w:p>
    <w:p w:rsidR="00886B6A" w:rsidRDefault="00886B6A" w:rsidP="00886B6A">
      <w:pPr>
        <w:spacing w:line="360" w:lineRule="auto"/>
        <w:ind w:left="4956" w:firstLine="708"/>
      </w:pPr>
    </w:p>
    <w:p w:rsidR="00886B6A" w:rsidRDefault="00886B6A" w:rsidP="00886B6A">
      <w:pPr>
        <w:spacing w:line="360" w:lineRule="auto"/>
        <w:ind w:left="4956" w:firstLine="708"/>
      </w:pPr>
    </w:p>
    <w:p w:rsidR="00886B6A" w:rsidRPr="009E4097" w:rsidRDefault="00886B6A" w:rsidP="00886B6A">
      <w:pPr>
        <w:ind w:left="4248" w:firstLine="708"/>
        <w:jc w:val="both"/>
        <w:rPr>
          <w:sz w:val="22"/>
          <w:szCs w:val="22"/>
        </w:rPr>
      </w:pPr>
      <w:r w:rsidRPr="009E4097">
        <w:rPr>
          <w:sz w:val="22"/>
          <w:szCs w:val="22"/>
        </w:rPr>
        <w:t>……………………………………</w:t>
      </w: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  <w:t xml:space="preserve">    (podpis Kierownika Zamawiającego)</w:t>
      </w: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Pr="00D26D15" w:rsidRDefault="00886B6A" w:rsidP="00886B6A">
      <w:pPr>
        <w:spacing w:line="360" w:lineRule="auto"/>
        <w:rPr>
          <w:sz w:val="18"/>
          <w:szCs w:val="1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13970" t="5715" r="508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B6A" w:rsidRDefault="00886B6A" w:rsidP="00886B6A">
                            <w:pPr>
                              <w:jc w:val="center"/>
                            </w:pPr>
                          </w:p>
                          <w:p w:rsidR="00886B6A" w:rsidRDefault="00886B6A" w:rsidP="00886B6A">
                            <w:pPr>
                              <w:jc w:val="center"/>
                            </w:pPr>
                          </w:p>
                          <w:p w:rsidR="00886B6A" w:rsidRDefault="00886B6A" w:rsidP="00886B6A">
                            <w:pPr>
                              <w:jc w:val="center"/>
                            </w:pPr>
                          </w:p>
                          <w:p w:rsidR="00886B6A" w:rsidRDefault="00886B6A" w:rsidP="00886B6A">
                            <w:pPr>
                              <w:jc w:val="center"/>
                            </w:pPr>
                          </w:p>
                          <w:p w:rsidR="00886B6A" w:rsidRDefault="00886B6A" w:rsidP="00886B6A">
                            <w:pPr>
                              <w:jc w:val="center"/>
                            </w:pPr>
                          </w:p>
                          <w:p w:rsidR="00886B6A" w:rsidRDefault="00886B6A" w:rsidP="00886B6A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886B6A" w:rsidRDefault="00886B6A" w:rsidP="00886B6A">
                      <w:pPr>
                        <w:jc w:val="center"/>
                      </w:pPr>
                    </w:p>
                    <w:p w:rsidR="00886B6A" w:rsidRDefault="00886B6A" w:rsidP="00886B6A">
                      <w:pPr>
                        <w:jc w:val="center"/>
                      </w:pPr>
                    </w:p>
                    <w:p w:rsidR="00886B6A" w:rsidRDefault="00886B6A" w:rsidP="00886B6A">
                      <w:pPr>
                        <w:jc w:val="center"/>
                      </w:pPr>
                    </w:p>
                    <w:p w:rsidR="00886B6A" w:rsidRDefault="00886B6A" w:rsidP="00886B6A">
                      <w:pPr>
                        <w:jc w:val="center"/>
                      </w:pPr>
                    </w:p>
                    <w:p w:rsidR="00886B6A" w:rsidRDefault="00886B6A" w:rsidP="00886B6A">
                      <w:pPr>
                        <w:jc w:val="center"/>
                      </w:pPr>
                    </w:p>
                    <w:p w:rsidR="00886B6A" w:rsidRDefault="00886B6A" w:rsidP="00886B6A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886B6A" w:rsidRPr="00D26D15" w:rsidRDefault="00886B6A" w:rsidP="00886B6A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Załącznik nr 3 b</w:t>
      </w:r>
    </w:p>
    <w:p w:rsidR="00886B6A" w:rsidRPr="00D26D15" w:rsidRDefault="00886B6A" w:rsidP="00886B6A">
      <w:pPr>
        <w:jc w:val="right"/>
        <w:rPr>
          <w:sz w:val="18"/>
          <w:szCs w:val="18"/>
        </w:rPr>
      </w:pPr>
      <w:r>
        <w:rPr>
          <w:sz w:val="18"/>
          <w:szCs w:val="18"/>
        </w:rPr>
        <w:t>do §5</w:t>
      </w:r>
      <w:r w:rsidRPr="00D26D15">
        <w:rPr>
          <w:sz w:val="18"/>
          <w:szCs w:val="18"/>
        </w:rPr>
        <w:t xml:space="preserve"> pkt. </w:t>
      </w:r>
      <w:r>
        <w:rPr>
          <w:sz w:val="18"/>
          <w:szCs w:val="18"/>
        </w:rPr>
        <w:t>1</w:t>
      </w:r>
      <w:r w:rsidRPr="00D26D15">
        <w:rPr>
          <w:sz w:val="18"/>
          <w:szCs w:val="18"/>
        </w:rPr>
        <w:t xml:space="preserve">.2 Regulaminu gospodarowania środkami publicznymi </w:t>
      </w:r>
    </w:p>
    <w:p w:rsidR="00886B6A" w:rsidRPr="00D26D15" w:rsidRDefault="00886B6A" w:rsidP="00886B6A">
      <w:pPr>
        <w:jc w:val="right"/>
        <w:rPr>
          <w:sz w:val="18"/>
          <w:szCs w:val="18"/>
        </w:rPr>
      </w:pPr>
      <w:r w:rsidRPr="00D26D15">
        <w:rPr>
          <w:sz w:val="18"/>
          <w:szCs w:val="18"/>
        </w:rPr>
        <w:t>o wartości szacunkowej do 30 000 euro</w:t>
      </w:r>
      <w:r>
        <w:rPr>
          <w:sz w:val="18"/>
          <w:szCs w:val="18"/>
        </w:rPr>
        <w:t xml:space="preserve"> netto</w:t>
      </w:r>
    </w:p>
    <w:p w:rsidR="00886B6A" w:rsidRDefault="00886B6A" w:rsidP="00886B6A">
      <w:pPr>
        <w:spacing w:line="360" w:lineRule="auto"/>
        <w:jc w:val="center"/>
        <w:rPr>
          <w:b/>
          <w:sz w:val="28"/>
          <w:szCs w:val="28"/>
        </w:rPr>
      </w:pPr>
    </w:p>
    <w:p w:rsidR="00886B6A" w:rsidRPr="00FD6996" w:rsidRDefault="00886B6A" w:rsidP="00886B6A">
      <w:pPr>
        <w:spacing w:line="360" w:lineRule="auto"/>
        <w:jc w:val="center"/>
        <w:rPr>
          <w:b/>
          <w:sz w:val="28"/>
          <w:szCs w:val="28"/>
        </w:rPr>
      </w:pPr>
      <w:r w:rsidRPr="003344C4">
        <w:rPr>
          <w:b/>
          <w:sz w:val="28"/>
          <w:szCs w:val="28"/>
        </w:rPr>
        <w:t>FORMULARZ OFERTY</w:t>
      </w:r>
      <w:r>
        <w:rPr>
          <w:b/>
          <w:sz w:val="28"/>
          <w:szCs w:val="28"/>
        </w:rPr>
        <w:t xml:space="preserve"> </w:t>
      </w:r>
    </w:p>
    <w:p w:rsidR="00886B6A" w:rsidRDefault="00886B6A" w:rsidP="00886B6A">
      <w:pPr>
        <w:spacing w:line="360" w:lineRule="auto"/>
      </w:pPr>
      <w:r>
        <w:t>Część B (wypełnia Wykonawca)</w:t>
      </w:r>
    </w:p>
    <w:p w:rsidR="00886B6A" w:rsidRPr="0055333F" w:rsidRDefault="00886B6A" w:rsidP="00886B6A">
      <w:pPr>
        <w:spacing w:line="360" w:lineRule="auto"/>
        <w:rPr>
          <w:b/>
          <w:sz w:val="28"/>
          <w:szCs w:val="28"/>
        </w:rPr>
      </w:pPr>
      <w:r>
        <w:t>I. Nazwa i adres WYKONAWCY:</w:t>
      </w:r>
    </w:p>
    <w:p w:rsidR="00886B6A" w:rsidRDefault="00886B6A" w:rsidP="00886B6A">
      <w:pPr>
        <w:spacing w:line="360" w:lineRule="auto"/>
        <w:jc w:val="both"/>
      </w:pPr>
      <w:r>
        <w:t>……………………………………………………………………</w:t>
      </w:r>
    </w:p>
    <w:p w:rsidR="00886B6A" w:rsidRDefault="00886B6A" w:rsidP="00886B6A">
      <w:pPr>
        <w:spacing w:line="360" w:lineRule="auto"/>
        <w:jc w:val="both"/>
      </w:pPr>
      <w:r>
        <w:t>……………………………………………………………………</w:t>
      </w:r>
    </w:p>
    <w:p w:rsidR="00886B6A" w:rsidRDefault="00886B6A" w:rsidP="00886B6A">
      <w:pPr>
        <w:spacing w:line="360" w:lineRule="auto"/>
        <w:jc w:val="both"/>
      </w:pPr>
      <w:r>
        <w:t>……………………………………………………………………</w:t>
      </w:r>
    </w:p>
    <w:p w:rsidR="00886B6A" w:rsidRDefault="00886B6A" w:rsidP="00886B6A">
      <w:pPr>
        <w:spacing w:line="360" w:lineRule="auto"/>
        <w:jc w:val="both"/>
      </w:pPr>
      <w:r>
        <w:t>nr telefonu ……………………………………………………….</w:t>
      </w:r>
    </w:p>
    <w:p w:rsidR="00886B6A" w:rsidRPr="00882E69" w:rsidRDefault="00886B6A" w:rsidP="00886B6A">
      <w:pPr>
        <w:spacing w:line="360" w:lineRule="auto"/>
        <w:jc w:val="both"/>
      </w:pPr>
      <w:r>
        <w:t>NIP : ……………………………………………………………..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6B6A" w:rsidRDefault="00886B6A" w:rsidP="00886B6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Nazwa przedmiotu zamówienia:</w:t>
      </w:r>
    </w:p>
    <w:p w:rsidR="00886B6A" w:rsidRDefault="00886B6A" w:rsidP="00886B6A">
      <w:pPr>
        <w:ind w:left="1065"/>
        <w:jc w:val="both"/>
      </w:pPr>
    </w:p>
    <w:p w:rsidR="00886B6A" w:rsidRPr="00BD2785" w:rsidRDefault="00886B6A" w:rsidP="00886B6A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ELEKTROD NASIERDZIOWYCH DEFIBRYLACYJNYCH</w:t>
      </w:r>
    </w:p>
    <w:p w:rsidR="00886B6A" w:rsidRPr="00BD2785" w:rsidRDefault="00886B6A" w:rsidP="00886B6A">
      <w:pPr>
        <w:ind w:left="1785" w:firstLine="375"/>
        <w:rPr>
          <w:i/>
          <w:sz w:val="28"/>
          <w:szCs w:val="28"/>
          <w:u w:val="single"/>
        </w:rPr>
      </w:pPr>
    </w:p>
    <w:p w:rsidR="00886B6A" w:rsidRDefault="00886B6A" w:rsidP="00886B6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Oferuję wykonanie przedmiotu zamówienia za kwotę:</w:t>
      </w:r>
    </w:p>
    <w:p w:rsidR="00886B6A" w:rsidRDefault="00886B6A" w:rsidP="00886B6A">
      <w:pPr>
        <w:jc w:val="both"/>
      </w:pPr>
    </w:p>
    <w:p w:rsidR="00886B6A" w:rsidRPr="006C3F28" w:rsidRDefault="00886B6A" w:rsidP="00886B6A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>
        <w:rPr>
          <w:b/>
        </w:rPr>
        <w:t>Wartość</w:t>
      </w:r>
      <w:r w:rsidRPr="006C3F28">
        <w:rPr>
          <w:b/>
        </w:rPr>
        <w:t xml:space="preserve"> netto ……………………………… zł</w:t>
      </w:r>
    </w:p>
    <w:p w:rsidR="00886B6A" w:rsidRPr="006C3F28" w:rsidRDefault="00886B6A" w:rsidP="00886B6A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>
        <w:rPr>
          <w:b/>
        </w:rPr>
        <w:t>Wartość</w:t>
      </w:r>
      <w:r w:rsidRPr="006C3F28">
        <w:rPr>
          <w:b/>
        </w:rPr>
        <w:t xml:space="preserve"> brutto …………………………….. zł</w:t>
      </w:r>
    </w:p>
    <w:p w:rsidR="00886B6A" w:rsidRDefault="00886B6A" w:rsidP="00886B6A">
      <w:pPr>
        <w:numPr>
          <w:ilvl w:val="0"/>
          <w:numId w:val="4"/>
        </w:numPr>
        <w:tabs>
          <w:tab w:val="clear" w:pos="1134"/>
        </w:tabs>
        <w:jc w:val="both"/>
        <w:rPr>
          <w:b/>
        </w:rPr>
      </w:pPr>
      <w:r w:rsidRPr="006C3F28">
        <w:rPr>
          <w:b/>
        </w:rPr>
        <w:t>Podatek VAT …………. %, ……………… zł</w:t>
      </w:r>
    </w:p>
    <w:p w:rsidR="00886B6A" w:rsidRDefault="00886B6A" w:rsidP="00886B6A">
      <w:pPr>
        <w:jc w:val="both"/>
      </w:pPr>
    </w:p>
    <w:p w:rsidR="00886B6A" w:rsidRDefault="00886B6A" w:rsidP="00886B6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Deklaruję ponadto:</w:t>
      </w:r>
    </w:p>
    <w:p w:rsidR="00886B6A" w:rsidRDefault="00886B6A" w:rsidP="00886B6A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</w:pPr>
      <w:r>
        <w:t xml:space="preserve">Termin płatności: (min 30 dni)  ……..…….dni </w:t>
      </w:r>
    </w:p>
    <w:p w:rsidR="00886B6A" w:rsidRDefault="00886B6A" w:rsidP="00886B6A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</w:pPr>
      <w:r>
        <w:t>Okres gwarancji: ……………………..(min. 24 m-</w:t>
      </w:r>
      <w:proofErr w:type="spellStart"/>
      <w:r>
        <w:t>cy</w:t>
      </w:r>
      <w:proofErr w:type="spellEnd"/>
      <w:r>
        <w:t>)</w:t>
      </w:r>
    </w:p>
    <w:p w:rsidR="00886B6A" w:rsidRDefault="00886B6A" w:rsidP="00886B6A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</w:pPr>
      <w:r>
        <w:t xml:space="preserve">Termin wykonania zamówienia 24 </w:t>
      </w:r>
      <w:proofErr w:type="spellStart"/>
      <w:r>
        <w:t>miesiace</w:t>
      </w:r>
      <w:proofErr w:type="spellEnd"/>
    </w:p>
    <w:p w:rsidR="00886B6A" w:rsidRDefault="00886B6A" w:rsidP="00886B6A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</w:pPr>
      <w:r>
        <w:t>Oświadczam, że:</w:t>
      </w:r>
    </w:p>
    <w:p w:rsidR="00886B6A" w:rsidRPr="00872F16" w:rsidRDefault="00886B6A" w:rsidP="00886B6A">
      <w:pPr>
        <w:jc w:val="both"/>
        <w:rPr>
          <w:color w:val="FF0000"/>
        </w:rPr>
      </w:pPr>
      <w:r>
        <w:t xml:space="preserve">- </w:t>
      </w:r>
      <w:r>
        <w:rPr>
          <w:color w:val="FF0000"/>
        </w:rPr>
        <w:t xml:space="preserve">      </w:t>
      </w:r>
      <w:r w:rsidRPr="00872F16">
        <w:t>akceptujemy projekt umowy</w:t>
      </w:r>
      <w:r>
        <w:t>*/ istotne postanowienia umowy* (</w:t>
      </w:r>
      <w:r w:rsidRPr="00872F16">
        <w:rPr>
          <w:i/>
        </w:rPr>
        <w:t>*niepotrzebne skreślić</w:t>
      </w:r>
      <w:r>
        <w:rPr>
          <w:i/>
        </w:rPr>
        <w:t>)</w:t>
      </w:r>
    </w:p>
    <w:p w:rsidR="00886B6A" w:rsidRDefault="00886B6A" w:rsidP="00886B6A">
      <w:pPr>
        <w:ind w:left="540" w:hanging="540"/>
        <w:jc w:val="both"/>
      </w:pPr>
      <w:r>
        <w:t xml:space="preserve">- </w:t>
      </w:r>
      <w:r>
        <w:tab/>
        <w:t>po zapoznaniu się z opisem przedmiotu zamówienia nie wnosimy do niego zastrzeżeń,</w:t>
      </w:r>
    </w:p>
    <w:p w:rsidR="00886B6A" w:rsidRDefault="00886B6A" w:rsidP="00886B6A">
      <w:pPr>
        <w:ind w:left="540" w:hanging="540"/>
        <w:jc w:val="both"/>
      </w:pPr>
      <w:r>
        <w:t>-</w:t>
      </w:r>
      <w:r>
        <w:tab/>
        <w:t>w razie wybrania naszej oferty zobowiązujemy się do realizacji zamówienia na warunkach określonych w Formularzu Oferty, w miejscu i terminie określonym przez Zamawiającego.</w:t>
      </w:r>
    </w:p>
    <w:p w:rsidR="00886B6A" w:rsidRDefault="00886B6A" w:rsidP="00886B6A">
      <w:pPr>
        <w:ind w:left="540" w:hanging="540"/>
        <w:jc w:val="both"/>
      </w:pPr>
      <w:r>
        <w:t>-       termin związania z ofertą wynosi 30 dni</w:t>
      </w:r>
    </w:p>
    <w:p w:rsidR="00886B6A" w:rsidRDefault="00886B6A" w:rsidP="00886B6A">
      <w:pPr>
        <w:ind w:left="540" w:hanging="540"/>
        <w:jc w:val="both"/>
      </w:pPr>
      <w:r>
        <w:t>5.      Załącznikami do niniejszego formularza stanowiącymi integralną część oferty są:</w:t>
      </w:r>
    </w:p>
    <w:p w:rsidR="00886B6A" w:rsidRDefault="00886B6A" w:rsidP="00886B6A">
      <w:pPr>
        <w:jc w:val="both"/>
      </w:pPr>
      <w:r>
        <w:t>…………………………………………………………………………..</w:t>
      </w:r>
    </w:p>
    <w:p w:rsidR="00886B6A" w:rsidRDefault="00886B6A" w:rsidP="00886B6A">
      <w:pPr>
        <w:jc w:val="both"/>
      </w:pPr>
      <w:r>
        <w:t xml:space="preserve"> …………………………………………………………………………</w:t>
      </w:r>
    </w:p>
    <w:p w:rsidR="00886B6A" w:rsidRDefault="00886B6A" w:rsidP="00886B6A">
      <w:pPr>
        <w:jc w:val="both"/>
      </w:pPr>
    </w:p>
    <w:p w:rsidR="00886B6A" w:rsidRDefault="00886B6A" w:rsidP="00886B6A">
      <w:pPr>
        <w:jc w:val="both"/>
        <w:rPr>
          <w:sz w:val="20"/>
          <w:szCs w:val="20"/>
        </w:rPr>
      </w:pPr>
      <w:r>
        <w:t>Data……………………………..</w:t>
      </w:r>
      <w:r>
        <w:tab/>
      </w:r>
      <w:r>
        <w:tab/>
      </w:r>
      <w:r>
        <w:tab/>
      </w:r>
      <w:r>
        <w:tab/>
        <w:t>………………………………</w:t>
      </w:r>
    </w:p>
    <w:p w:rsidR="00886B6A" w:rsidRDefault="00886B6A" w:rsidP="00886B6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Podpis i pieczątka Wykonawcy</w:t>
      </w:r>
    </w:p>
    <w:p w:rsidR="00886B6A" w:rsidRDefault="00886B6A" w:rsidP="00886B6A">
      <w:pPr>
        <w:jc w:val="both"/>
        <w:rPr>
          <w:sz w:val="20"/>
          <w:szCs w:val="20"/>
        </w:rPr>
      </w:pPr>
    </w:p>
    <w:p w:rsidR="00886B6A" w:rsidRDefault="00886B6A" w:rsidP="00886B6A">
      <w:pPr>
        <w:jc w:val="both"/>
        <w:rPr>
          <w:sz w:val="20"/>
          <w:szCs w:val="20"/>
        </w:rPr>
      </w:pPr>
    </w:p>
    <w:p w:rsidR="00886B6A" w:rsidRPr="00812ED2" w:rsidRDefault="00886B6A" w:rsidP="00886B6A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SCCS/06/2019</w:t>
      </w: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48606E">
        <w:rPr>
          <w:rFonts w:ascii="Bookman Old Style" w:hAnsi="Bookman Old Style"/>
          <w:b/>
          <w:sz w:val="28"/>
          <w:u w:val="single"/>
        </w:rPr>
        <w:t>PAKIET I</w:t>
      </w:r>
    </w:p>
    <w:p w:rsidR="00886B6A" w:rsidRPr="0048606E" w:rsidRDefault="00886B6A" w:rsidP="00886B6A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6B6A" w:rsidRPr="00BD2785" w:rsidRDefault="00886B6A" w:rsidP="00886B6A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DOSTAWA ELEKTROD NASIERDZIOWYCH DEFIBRYLACYJNYCH</w:t>
      </w:r>
    </w:p>
    <w:p w:rsidR="00886B6A" w:rsidRPr="00BD2785" w:rsidRDefault="00886B6A" w:rsidP="00886B6A">
      <w:pPr>
        <w:jc w:val="center"/>
        <w:rPr>
          <w:i/>
          <w:sz w:val="28"/>
          <w:szCs w:val="28"/>
          <w:u w:val="single"/>
        </w:rPr>
      </w:pPr>
    </w:p>
    <w:p w:rsidR="00886B6A" w:rsidRPr="00BD2785" w:rsidRDefault="00886B6A" w:rsidP="00886B6A">
      <w:pPr>
        <w:spacing w:line="360" w:lineRule="auto"/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969"/>
        <w:gridCol w:w="993"/>
        <w:gridCol w:w="850"/>
        <w:gridCol w:w="1276"/>
        <w:gridCol w:w="992"/>
        <w:gridCol w:w="1289"/>
        <w:gridCol w:w="3131"/>
        <w:gridCol w:w="2290"/>
        <w:gridCol w:w="3278"/>
      </w:tblGrid>
      <w:tr w:rsidR="00886B6A" w:rsidRPr="007B4B6B" w:rsidTr="007D324F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B6A" w:rsidRPr="007B4B6B" w:rsidRDefault="00886B6A" w:rsidP="007D324F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7B4B6B">
              <w:rPr>
                <w:rFonts w:ascii="Bookman Old Style" w:hAnsi="Bookman Old Style" w:cs="Arial CE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B6A" w:rsidRPr="007B4B6B" w:rsidRDefault="00886B6A" w:rsidP="007D324F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7B4B6B">
              <w:rPr>
                <w:rFonts w:ascii="Bookman Old Style" w:hAnsi="Bookman Old Style" w:cs="Arial CE"/>
                <w:sz w:val="22"/>
                <w:szCs w:val="22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B6A" w:rsidRPr="007B4B6B" w:rsidRDefault="00886B6A" w:rsidP="007D324F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7B4B6B">
              <w:rPr>
                <w:rFonts w:ascii="Bookman Old Style" w:hAnsi="Bookman Old Style" w:cs="Arial CE"/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6B6A" w:rsidRPr="007B4B6B" w:rsidRDefault="00886B6A" w:rsidP="007D324F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6B6A" w:rsidRPr="007B4B6B" w:rsidRDefault="00886B6A" w:rsidP="007D324F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6B6A" w:rsidRPr="007B4B6B" w:rsidRDefault="00886B6A" w:rsidP="007D324F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6B6A" w:rsidRPr="007B4B6B" w:rsidRDefault="00886B6A" w:rsidP="007D324F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6B6A" w:rsidRPr="007B4B6B" w:rsidRDefault="00886B6A" w:rsidP="007D324F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7B4B6B">
              <w:rPr>
                <w:rFonts w:ascii="Bookman Old Style" w:hAnsi="Bookman Old Style" w:cs="Arial CE"/>
                <w:sz w:val="22"/>
                <w:szCs w:val="22"/>
              </w:rPr>
              <w:t xml:space="preserve">Cena </w:t>
            </w:r>
            <w:proofErr w:type="spellStart"/>
            <w:r w:rsidRPr="007B4B6B">
              <w:rPr>
                <w:rFonts w:ascii="Bookman Old Style" w:hAnsi="Bookman Old Style" w:cs="Arial CE"/>
                <w:sz w:val="22"/>
                <w:szCs w:val="22"/>
              </w:rPr>
              <w:t>jed</w:t>
            </w:r>
            <w:proofErr w:type="spellEnd"/>
            <w:r w:rsidRPr="007B4B6B">
              <w:rPr>
                <w:rFonts w:ascii="Bookman Old Style" w:hAnsi="Bookman Old Style" w:cs="Arial CE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B6A" w:rsidRPr="007B4B6B" w:rsidRDefault="00886B6A" w:rsidP="007D324F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7B4B6B">
              <w:rPr>
                <w:rFonts w:ascii="Bookman Old Style" w:hAnsi="Bookman Old Style" w:cs="Arial CE"/>
                <w:sz w:val="22"/>
                <w:szCs w:val="22"/>
              </w:rPr>
              <w:t xml:space="preserve">Stawka </w:t>
            </w:r>
          </w:p>
          <w:p w:rsidR="00886B6A" w:rsidRPr="007B4B6B" w:rsidRDefault="00886B6A" w:rsidP="007D324F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7B4B6B">
              <w:rPr>
                <w:rFonts w:ascii="Bookman Old Style" w:hAnsi="Bookman Old Style" w:cs="Arial CE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B6A" w:rsidRPr="007B4B6B" w:rsidRDefault="00886B6A" w:rsidP="007D324F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7B4B6B">
              <w:rPr>
                <w:rFonts w:ascii="Bookman Old Style" w:hAnsi="Bookman Old Style" w:cs="Arial CE"/>
                <w:sz w:val="22"/>
                <w:szCs w:val="22"/>
              </w:rPr>
              <w:t>Wartość brutto</w:t>
            </w:r>
          </w:p>
        </w:tc>
      </w:tr>
      <w:tr w:rsidR="00886B6A" w:rsidRPr="007B4B6B" w:rsidTr="007D324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B6A" w:rsidRPr="007B4B6B" w:rsidRDefault="00886B6A" w:rsidP="007D324F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7B4B6B">
              <w:rPr>
                <w:rFonts w:ascii="Bookman Old Style" w:hAnsi="Bookman Old Style" w:cs="Arial CE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B6A" w:rsidRPr="007B4B6B" w:rsidRDefault="00886B6A" w:rsidP="007D324F">
            <w:pPr>
              <w:spacing w:line="360" w:lineRule="auto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Elektroda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nasierdziowa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defibrylacyjna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B6A" w:rsidRPr="007B4B6B" w:rsidRDefault="00886B6A" w:rsidP="007D324F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7B4B6B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B6A" w:rsidRPr="007B4B6B" w:rsidRDefault="00886B6A" w:rsidP="007D324F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20 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B6A" w:rsidRPr="007B4B6B" w:rsidRDefault="00886B6A" w:rsidP="007D324F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B6A" w:rsidRPr="007B4B6B" w:rsidRDefault="00886B6A" w:rsidP="007D324F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B6A" w:rsidRPr="007B4B6B" w:rsidRDefault="00886B6A" w:rsidP="007D324F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6B6A" w:rsidRPr="007B4B6B" w:rsidRDefault="00886B6A" w:rsidP="007D324F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6B6A" w:rsidRPr="007B4B6B" w:rsidRDefault="00886B6A" w:rsidP="007D324F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6B6A" w:rsidRPr="007B4B6B" w:rsidRDefault="00886B6A" w:rsidP="007D324F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</w:tr>
    </w:tbl>
    <w:p w:rsidR="00886B6A" w:rsidRDefault="00886B6A" w:rsidP="00886B6A">
      <w:pPr>
        <w:spacing w:line="360" w:lineRule="auto"/>
        <w:ind w:left="510"/>
        <w:rPr>
          <w:b/>
          <w:i/>
          <w:sz w:val="28"/>
          <w:szCs w:val="28"/>
          <w:u w:val="single"/>
        </w:rPr>
      </w:pPr>
    </w:p>
    <w:p w:rsidR="00886B6A" w:rsidRPr="004916EA" w:rsidRDefault="00886B6A" w:rsidP="00886B6A">
      <w:pPr>
        <w:spacing w:line="360" w:lineRule="auto"/>
        <w:ind w:left="510"/>
        <w:rPr>
          <w:b/>
          <w:i/>
          <w:sz w:val="28"/>
          <w:szCs w:val="28"/>
          <w:u w:val="single"/>
        </w:rPr>
      </w:pPr>
      <w:r w:rsidRPr="004916EA">
        <w:rPr>
          <w:b/>
          <w:i/>
          <w:sz w:val="28"/>
          <w:szCs w:val="28"/>
          <w:u w:val="single"/>
        </w:rPr>
        <w:t xml:space="preserve">Opis przedmiotu </w:t>
      </w:r>
      <w:proofErr w:type="spellStart"/>
      <w:r w:rsidRPr="004916EA">
        <w:rPr>
          <w:b/>
          <w:i/>
          <w:sz w:val="28"/>
          <w:szCs w:val="28"/>
          <w:u w:val="single"/>
        </w:rPr>
        <w:t>zamowienia</w:t>
      </w:r>
      <w:proofErr w:type="spellEnd"/>
    </w:p>
    <w:p w:rsidR="00886B6A" w:rsidRPr="00F6545F" w:rsidRDefault="00886B6A" w:rsidP="00886B6A">
      <w:pPr>
        <w:numPr>
          <w:ilvl w:val="0"/>
          <w:numId w:val="8"/>
        </w:numPr>
        <w:spacing w:line="360" w:lineRule="auto"/>
        <w:ind w:left="714" w:hanging="357"/>
        <w:rPr>
          <w:rFonts w:ascii="Bookman Old Style" w:hAnsi="Bookman Old Style" w:cs="Arial"/>
          <w:sz w:val="22"/>
          <w:szCs w:val="22"/>
          <w:lang w:bidi="he-IL"/>
        </w:rPr>
      </w:pPr>
      <w:r w:rsidRPr="00F6545F">
        <w:rPr>
          <w:rFonts w:ascii="Bookman Old Style" w:hAnsi="Bookman Old Style" w:cs="Arial"/>
          <w:sz w:val="22"/>
          <w:szCs w:val="22"/>
          <w:lang w:bidi="he-IL"/>
        </w:rPr>
        <w:t xml:space="preserve">Elektroda </w:t>
      </w:r>
      <w:proofErr w:type="spellStart"/>
      <w:r w:rsidRPr="00F6545F">
        <w:rPr>
          <w:rFonts w:ascii="Bookman Old Style" w:hAnsi="Bookman Old Style" w:cs="Arial"/>
          <w:sz w:val="22"/>
          <w:szCs w:val="22"/>
          <w:lang w:bidi="he-IL"/>
        </w:rPr>
        <w:t>nasierdziowa</w:t>
      </w:r>
      <w:proofErr w:type="spellEnd"/>
      <w:r w:rsidRPr="00F6545F">
        <w:rPr>
          <w:rFonts w:ascii="Bookman Old Style" w:hAnsi="Bookman Old Style" w:cs="Arial"/>
          <w:sz w:val="22"/>
          <w:szCs w:val="22"/>
          <w:lang w:bidi="he-IL"/>
        </w:rPr>
        <w:t xml:space="preserve"> </w:t>
      </w:r>
      <w:proofErr w:type="spellStart"/>
      <w:r w:rsidRPr="00F6545F">
        <w:rPr>
          <w:rFonts w:ascii="Bookman Old Style" w:hAnsi="Bookman Old Style" w:cs="Arial"/>
          <w:sz w:val="22"/>
          <w:szCs w:val="22"/>
          <w:lang w:bidi="he-IL"/>
        </w:rPr>
        <w:t>defibrylacyjna</w:t>
      </w:r>
      <w:proofErr w:type="spellEnd"/>
      <w:r w:rsidRPr="00F6545F">
        <w:rPr>
          <w:rFonts w:ascii="Bookman Old Style" w:hAnsi="Bookman Old Style" w:cs="Arial"/>
          <w:sz w:val="22"/>
          <w:szCs w:val="22"/>
          <w:lang w:bidi="he-IL"/>
        </w:rPr>
        <w:t xml:space="preserve"> </w:t>
      </w:r>
      <w:proofErr w:type="spellStart"/>
      <w:r w:rsidRPr="00F6545F">
        <w:rPr>
          <w:rFonts w:ascii="Bookman Old Style" w:hAnsi="Bookman Old Style" w:cs="Arial"/>
          <w:sz w:val="22"/>
          <w:szCs w:val="22"/>
          <w:lang w:bidi="he-IL"/>
        </w:rPr>
        <w:t>patch</w:t>
      </w:r>
      <w:proofErr w:type="spellEnd"/>
      <w:r w:rsidRPr="00F6545F">
        <w:rPr>
          <w:rFonts w:ascii="Bookman Old Style" w:hAnsi="Bookman Old Style" w:cs="Arial"/>
          <w:sz w:val="22"/>
          <w:szCs w:val="22"/>
          <w:lang w:bidi="he-IL"/>
        </w:rPr>
        <w:t xml:space="preserve"> unipolarna, naszywana</w:t>
      </w:r>
    </w:p>
    <w:p w:rsidR="00886B6A" w:rsidRPr="00F6545F" w:rsidRDefault="00886B6A" w:rsidP="00886B6A">
      <w:pPr>
        <w:numPr>
          <w:ilvl w:val="0"/>
          <w:numId w:val="8"/>
        </w:numPr>
        <w:spacing w:line="360" w:lineRule="auto"/>
        <w:ind w:left="714" w:hanging="357"/>
        <w:rPr>
          <w:rFonts w:ascii="Bookman Old Style" w:hAnsi="Bookman Old Style" w:cs="Arial"/>
          <w:sz w:val="22"/>
          <w:szCs w:val="22"/>
          <w:lang w:bidi="he-IL"/>
        </w:rPr>
      </w:pPr>
      <w:r w:rsidRPr="00F6545F">
        <w:rPr>
          <w:rFonts w:ascii="Bookman Old Style" w:hAnsi="Bookman Old Style" w:cs="Arial"/>
          <w:sz w:val="22"/>
          <w:szCs w:val="22"/>
          <w:lang w:bidi="he-IL"/>
        </w:rPr>
        <w:t xml:space="preserve">Bieguny </w:t>
      </w:r>
      <w:proofErr w:type="spellStart"/>
      <w:r w:rsidRPr="00F6545F">
        <w:rPr>
          <w:rFonts w:ascii="Bookman Old Style" w:hAnsi="Bookman Old Style" w:cs="Arial"/>
          <w:sz w:val="22"/>
          <w:szCs w:val="22"/>
          <w:lang w:bidi="he-IL"/>
        </w:rPr>
        <w:t>defibrylacyjne</w:t>
      </w:r>
      <w:proofErr w:type="spellEnd"/>
      <w:r w:rsidRPr="00F6545F">
        <w:rPr>
          <w:rFonts w:ascii="Bookman Old Style" w:hAnsi="Bookman Old Style" w:cs="Arial"/>
          <w:sz w:val="22"/>
          <w:szCs w:val="22"/>
          <w:lang w:bidi="he-IL"/>
        </w:rPr>
        <w:t xml:space="preserve">: łaty </w:t>
      </w:r>
      <w:proofErr w:type="spellStart"/>
      <w:r w:rsidRPr="00F6545F">
        <w:rPr>
          <w:rFonts w:ascii="Bookman Old Style" w:hAnsi="Bookman Old Style" w:cs="Arial"/>
          <w:sz w:val="22"/>
          <w:szCs w:val="22"/>
          <w:lang w:bidi="he-IL"/>
        </w:rPr>
        <w:t>nasierdziowe</w:t>
      </w:r>
      <w:proofErr w:type="spellEnd"/>
    </w:p>
    <w:p w:rsidR="00886B6A" w:rsidRPr="00F6545F" w:rsidRDefault="00886B6A" w:rsidP="00886B6A">
      <w:pPr>
        <w:numPr>
          <w:ilvl w:val="0"/>
          <w:numId w:val="8"/>
        </w:numPr>
        <w:spacing w:line="360" w:lineRule="auto"/>
        <w:ind w:left="714" w:hanging="357"/>
        <w:rPr>
          <w:rFonts w:ascii="Bookman Old Style" w:hAnsi="Bookman Old Style" w:cs="Arial"/>
          <w:sz w:val="22"/>
          <w:szCs w:val="22"/>
          <w:lang w:bidi="he-IL"/>
        </w:rPr>
      </w:pPr>
      <w:r w:rsidRPr="00F6545F">
        <w:rPr>
          <w:rFonts w:ascii="Bookman Old Style" w:hAnsi="Bookman Old Style" w:cs="Arial"/>
          <w:sz w:val="22"/>
          <w:szCs w:val="22"/>
          <w:lang w:bidi="he-IL"/>
        </w:rPr>
        <w:t>Izolator: silikon</w:t>
      </w:r>
    </w:p>
    <w:p w:rsidR="00886B6A" w:rsidRPr="00F6545F" w:rsidRDefault="00886B6A" w:rsidP="00886B6A">
      <w:pPr>
        <w:numPr>
          <w:ilvl w:val="0"/>
          <w:numId w:val="8"/>
        </w:numPr>
        <w:spacing w:line="360" w:lineRule="auto"/>
        <w:ind w:left="714" w:hanging="357"/>
        <w:rPr>
          <w:rFonts w:ascii="Bookman Old Style" w:hAnsi="Bookman Old Style" w:cs="Arial"/>
          <w:sz w:val="22"/>
          <w:szCs w:val="22"/>
          <w:lang w:bidi="he-IL"/>
        </w:rPr>
      </w:pPr>
      <w:r w:rsidRPr="00F6545F">
        <w:rPr>
          <w:rFonts w:ascii="Bookman Old Style" w:hAnsi="Bookman Old Style" w:cs="Arial"/>
          <w:sz w:val="22"/>
          <w:szCs w:val="22"/>
          <w:lang w:bidi="he-IL"/>
        </w:rPr>
        <w:t>Przewodnik: wielowiązkowy kompozyt MP35N</w:t>
      </w:r>
    </w:p>
    <w:p w:rsidR="00886B6A" w:rsidRPr="00F6545F" w:rsidRDefault="00886B6A" w:rsidP="00886B6A">
      <w:pPr>
        <w:numPr>
          <w:ilvl w:val="0"/>
          <w:numId w:val="8"/>
        </w:numPr>
        <w:spacing w:line="360" w:lineRule="auto"/>
        <w:ind w:left="714" w:hanging="357"/>
        <w:rPr>
          <w:rFonts w:ascii="Bookman Old Style" w:hAnsi="Bookman Old Style" w:cs="Arial"/>
          <w:sz w:val="22"/>
          <w:szCs w:val="22"/>
          <w:lang w:bidi="he-IL"/>
        </w:rPr>
      </w:pPr>
      <w:r w:rsidRPr="00F6545F">
        <w:rPr>
          <w:rFonts w:ascii="Bookman Old Style" w:hAnsi="Bookman Old Style" w:cs="Arial"/>
          <w:sz w:val="22"/>
          <w:szCs w:val="22"/>
          <w:lang w:bidi="he-IL"/>
        </w:rPr>
        <w:t>Powierzchnia elektrody: stop platyny</w:t>
      </w:r>
    </w:p>
    <w:p w:rsidR="00886B6A" w:rsidRPr="00F6545F" w:rsidRDefault="00886B6A" w:rsidP="00886B6A">
      <w:pPr>
        <w:numPr>
          <w:ilvl w:val="0"/>
          <w:numId w:val="8"/>
        </w:numPr>
        <w:spacing w:line="360" w:lineRule="auto"/>
        <w:ind w:left="714" w:hanging="357"/>
        <w:rPr>
          <w:rFonts w:ascii="Bookman Old Style" w:hAnsi="Bookman Old Style" w:cs="Arial"/>
          <w:sz w:val="22"/>
          <w:szCs w:val="22"/>
          <w:lang w:bidi="he-IL"/>
        </w:rPr>
      </w:pPr>
      <w:r w:rsidRPr="00F6545F">
        <w:rPr>
          <w:rFonts w:ascii="Bookman Old Style" w:hAnsi="Bookman Old Style" w:cs="Arial"/>
          <w:sz w:val="22"/>
          <w:szCs w:val="22"/>
          <w:lang w:bidi="he-IL"/>
        </w:rPr>
        <w:t>Steryd: brak</w:t>
      </w:r>
    </w:p>
    <w:p w:rsidR="00886B6A" w:rsidRPr="00F6545F" w:rsidRDefault="00886B6A" w:rsidP="00886B6A">
      <w:pPr>
        <w:numPr>
          <w:ilvl w:val="0"/>
          <w:numId w:val="8"/>
        </w:numPr>
        <w:tabs>
          <w:tab w:val="left" w:pos="1701"/>
          <w:tab w:val="left" w:pos="1843"/>
        </w:tabs>
        <w:spacing w:line="360" w:lineRule="auto"/>
        <w:ind w:left="714" w:hanging="357"/>
        <w:rPr>
          <w:rFonts w:ascii="Bookman Old Style" w:hAnsi="Bookman Old Style" w:cs="Arial"/>
          <w:sz w:val="22"/>
          <w:szCs w:val="22"/>
          <w:lang w:bidi="he-IL"/>
        </w:rPr>
      </w:pPr>
      <w:r w:rsidRPr="00F6545F">
        <w:rPr>
          <w:rFonts w:ascii="Bookman Old Style" w:hAnsi="Bookman Old Style" w:cs="Arial"/>
          <w:sz w:val="22"/>
          <w:szCs w:val="22"/>
          <w:lang w:bidi="he-IL"/>
        </w:rPr>
        <w:t>Wymiary:</w:t>
      </w:r>
      <w:r w:rsidRPr="00F6545F">
        <w:rPr>
          <w:rFonts w:ascii="Bookman Old Style" w:hAnsi="Bookman Old Style" w:cs="Arial"/>
          <w:sz w:val="22"/>
          <w:szCs w:val="22"/>
          <w:lang w:bidi="he-IL"/>
        </w:rPr>
        <w:tab/>
        <w:t>Powierzchnia biegunów:</w:t>
      </w:r>
      <w:r w:rsidRPr="00F6545F">
        <w:rPr>
          <w:rFonts w:ascii="Bookman Old Style" w:hAnsi="Bookman Old Style" w:cs="Arial"/>
          <w:sz w:val="22"/>
          <w:szCs w:val="22"/>
          <w:lang w:bidi="he-IL"/>
        </w:rPr>
        <w:tab/>
        <w:t>Powierzchnia cienia bieg.:</w:t>
      </w:r>
    </w:p>
    <w:p w:rsidR="00886B6A" w:rsidRPr="00F6545F" w:rsidRDefault="00886B6A" w:rsidP="00886B6A">
      <w:pPr>
        <w:numPr>
          <w:ilvl w:val="0"/>
          <w:numId w:val="8"/>
        </w:numPr>
        <w:tabs>
          <w:tab w:val="left" w:pos="1701"/>
        </w:tabs>
        <w:spacing w:line="360" w:lineRule="auto"/>
        <w:ind w:left="714" w:hanging="357"/>
        <w:rPr>
          <w:rFonts w:ascii="Bookman Old Style" w:hAnsi="Bookman Old Style" w:cs="Arial"/>
          <w:sz w:val="22"/>
          <w:szCs w:val="22"/>
          <w:vertAlign w:val="superscript"/>
          <w:lang w:bidi="he-IL"/>
        </w:rPr>
      </w:pPr>
      <w:r w:rsidRPr="00F6545F">
        <w:rPr>
          <w:rFonts w:ascii="Bookman Old Style" w:hAnsi="Bookman Old Style" w:cs="Arial"/>
          <w:sz w:val="22"/>
          <w:szCs w:val="22"/>
          <w:lang w:bidi="he-IL"/>
        </w:rPr>
        <w:t>5,0 cm x 8,0 cm</w:t>
      </w:r>
      <w:r w:rsidRPr="00F6545F">
        <w:rPr>
          <w:rFonts w:ascii="Bookman Old Style" w:hAnsi="Bookman Old Style" w:cs="Arial"/>
          <w:sz w:val="22"/>
          <w:szCs w:val="22"/>
          <w:lang w:bidi="he-IL"/>
        </w:rPr>
        <w:tab/>
        <w:t>370 mm</w:t>
      </w:r>
      <w:r w:rsidRPr="00F6545F">
        <w:rPr>
          <w:rFonts w:ascii="Bookman Old Style" w:hAnsi="Bookman Old Style" w:cs="Arial"/>
          <w:sz w:val="22"/>
          <w:szCs w:val="22"/>
          <w:vertAlign w:val="superscript"/>
          <w:lang w:bidi="he-IL"/>
        </w:rPr>
        <w:t>2</w:t>
      </w:r>
      <w:r w:rsidRPr="00F6545F">
        <w:rPr>
          <w:rFonts w:ascii="Bookman Old Style" w:hAnsi="Bookman Old Style" w:cs="Arial"/>
          <w:sz w:val="22"/>
          <w:szCs w:val="22"/>
          <w:lang w:bidi="he-IL"/>
        </w:rPr>
        <w:tab/>
      </w:r>
      <w:r w:rsidRPr="00F6545F">
        <w:rPr>
          <w:rFonts w:ascii="Bookman Old Style" w:hAnsi="Bookman Old Style" w:cs="Arial"/>
          <w:sz w:val="22"/>
          <w:szCs w:val="22"/>
          <w:lang w:bidi="he-IL"/>
        </w:rPr>
        <w:tab/>
      </w:r>
      <w:r w:rsidRPr="00F6545F">
        <w:rPr>
          <w:rFonts w:ascii="Bookman Old Style" w:hAnsi="Bookman Old Style" w:cs="Arial"/>
          <w:sz w:val="22"/>
          <w:szCs w:val="22"/>
          <w:lang w:bidi="he-IL"/>
        </w:rPr>
        <w:tab/>
        <w:t>2750 mm</w:t>
      </w:r>
      <w:r w:rsidRPr="00F6545F">
        <w:rPr>
          <w:rFonts w:ascii="Bookman Old Style" w:hAnsi="Bookman Old Style" w:cs="Arial"/>
          <w:sz w:val="22"/>
          <w:szCs w:val="22"/>
          <w:vertAlign w:val="superscript"/>
          <w:lang w:bidi="he-IL"/>
        </w:rPr>
        <w:t>2</w:t>
      </w:r>
    </w:p>
    <w:p w:rsidR="00886B6A" w:rsidRPr="00F6545F" w:rsidRDefault="00886B6A" w:rsidP="00886B6A">
      <w:pPr>
        <w:numPr>
          <w:ilvl w:val="0"/>
          <w:numId w:val="8"/>
        </w:numPr>
        <w:tabs>
          <w:tab w:val="left" w:pos="1701"/>
        </w:tabs>
        <w:spacing w:line="360" w:lineRule="auto"/>
        <w:ind w:left="714" w:hanging="357"/>
        <w:rPr>
          <w:rFonts w:ascii="Bookman Old Style" w:hAnsi="Bookman Old Style" w:cs="Arial"/>
          <w:sz w:val="22"/>
          <w:szCs w:val="22"/>
          <w:vertAlign w:val="superscript"/>
          <w:lang w:bidi="he-IL"/>
        </w:rPr>
      </w:pPr>
      <w:r w:rsidRPr="00F6545F">
        <w:rPr>
          <w:rFonts w:ascii="Bookman Old Style" w:hAnsi="Bookman Old Style" w:cs="Arial"/>
          <w:sz w:val="22"/>
          <w:szCs w:val="22"/>
          <w:lang w:bidi="he-IL"/>
        </w:rPr>
        <w:t>6,1 cm x 9,1 cm</w:t>
      </w:r>
      <w:r w:rsidRPr="00F6545F">
        <w:rPr>
          <w:rFonts w:ascii="Bookman Old Style" w:hAnsi="Bookman Old Style" w:cs="Arial"/>
          <w:sz w:val="22"/>
          <w:szCs w:val="22"/>
          <w:lang w:bidi="he-IL"/>
        </w:rPr>
        <w:tab/>
        <w:t>660 mm</w:t>
      </w:r>
      <w:r w:rsidRPr="00F6545F">
        <w:rPr>
          <w:rFonts w:ascii="Bookman Old Style" w:hAnsi="Bookman Old Style" w:cs="Arial"/>
          <w:sz w:val="22"/>
          <w:szCs w:val="22"/>
          <w:vertAlign w:val="superscript"/>
          <w:lang w:bidi="he-IL"/>
        </w:rPr>
        <w:t>2</w:t>
      </w:r>
      <w:r w:rsidRPr="00F6545F">
        <w:rPr>
          <w:rFonts w:ascii="Bookman Old Style" w:hAnsi="Bookman Old Style" w:cs="Arial"/>
          <w:sz w:val="22"/>
          <w:szCs w:val="22"/>
          <w:vertAlign w:val="superscript"/>
          <w:lang w:bidi="he-IL"/>
        </w:rPr>
        <w:tab/>
      </w:r>
      <w:r w:rsidRPr="00F6545F">
        <w:rPr>
          <w:rFonts w:ascii="Bookman Old Style" w:hAnsi="Bookman Old Style" w:cs="Arial"/>
          <w:sz w:val="22"/>
          <w:szCs w:val="22"/>
          <w:vertAlign w:val="superscript"/>
          <w:lang w:bidi="he-IL"/>
        </w:rPr>
        <w:tab/>
      </w:r>
      <w:r w:rsidRPr="00F6545F">
        <w:rPr>
          <w:rFonts w:ascii="Bookman Old Style" w:hAnsi="Bookman Old Style" w:cs="Arial"/>
          <w:sz w:val="22"/>
          <w:szCs w:val="22"/>
          <w:vertAlign w:val="superscript"/>
          <w:lang w:bidi="he-IL"/>
        </w:rPr>
        <w:tab/>
      </w:r>
      <w:r w:rsidRPr="00F6545F">
        <w:rPr>
          <w:rFonts w:ascii="Bookman Old Style" w:hAnsi="Bookman Old Style" w:cs="Arial"/>
          <w:sz w:val="22"/>
          <w:szCs w:val="22"/>
          <w:lang w:bidi="he-IL"/>
        </w:rPr>
        <w:t>4000 mm</w:t>
      </w:r>
      <w:r w:rsidRPr="00F6545F">
        <w:rPr>
          <w:rFonts w:ascii="Bookman Old Style" w:hAnsi="Bookman Old Style" w:cs="Arial"/>
          <w:sz w:val="22"/>
          <w:szCs w:val="22"/>
          <w:vertAlign w:val="superscript"/>
          <w:lang w:bidi="he-IL"/>
        </w:rPr>
        <w:t>2</w:t>
      </w:r>
    </w:p>
    <w:p w:rsidR="00886B6A" w:rsidRPr="00F6545F" w:rsidRDefault="00886B6A" w:rsidP="00886B6A">
      <w:pPr>
        <w:numPr>
          <w:ilvl w:val="0"/>
          <w:numId w:val="8"/>
        </w:numPr>
        <w:tabs>
          <w:tab w:val="left" w:pos="1701"/>
        </w:tabs>
        <w:spacing w:line="360" w:lineRule="auto"/>
        <w:ind w:left="714" w:hanging="357"/>
        <w:rPr>
          <w:rFonts w:ascii="Bookman Old Style" w:hAnsi="Bookman Old Style" w:cs="Arial"/>
          <w:sz w:val="22"/>
          <w:szCs w:val="22"/>
          <w:vertAlign w:val="superscript"/>
          <w:lang w:bidi="he-IL"/>
        </w:rPr>
      </w:pPr>
      <w:r w:rsidRPr="00F6545F">
        <w:rPr>
          <w:rFonts w:ascii="Bookman Old Style" w:hAnsi="Bookman Old Style" w:cs="Arial"/>
          <w:sz w:val="22"/>
          <w:szCs w:val="22"/>
          <w:lang w:bidi="he-IL"/>
        </w:rPr>
        <w:t>7,2 cm x 10,2 cm</w:t>
      </w:r>
      <w:r w:rsidRPr="00F6545F">
        <w:rPr>
          <w:rFonts w:ascii="Bookman Old Style" w:hAnsi="Bookman Old Style" w:cs="Arial"/>
          <w:sz w:val="22"/>
          <w:szCs w:val="22"/>
          <w:lang w:bidi="he-IL"/>
        </w:rPr>
        <w:tab/>
        <w:t>840 mm</w:t>
      </w:r>
      <w:r w:rsidRPr="00F6545F">
        <w:rPr>
          <w:rFonts w:ascii="Bookman Old Style" w:hAnsi="Bookman Old Style" w:cs="Arial"/>
          <w:sz w:val="22"/>
          <w:szCs w:val="22"/>
          <w:vertAlign w:val="superscript"/>
          <w:lang w:bidi="he-IL"/>
        </w:rPr>
        <w:t>2</w:t>
      </w:r>
      <w:r w:rsidRPr="00F6545F">
        <w:rPr>
          <w:rFonts w:ascii="Bookman Old Style" w:hAnsi="Bookman Old Style" w:cs="Arial"/>
          <w:sz w:val="22"/>
          <w:szCs w:val="22"/>
          <w:vertAlign w:val="superscript"/>
          <w:lang w:bidi="he-IL"/>
        </w:rPr>
        <w:tab/>
      </w:r>
      <w:r w:rsidRPr="00F6545F">
        <w:rPr>
          <w:rFonts w:ascii="Bookman Old Style" w:hAnsi="Bookman Old Style" w:cs="Arial"/>
          <w:sz w:val="22"/>
          <w:szCs w:val="22"/>
          <w:vertAlign w:val="superscript"/>
          <w:lang w:bidi="he-IL"/>
        </w:rPr>
        <w:tab/>
      </w:r>
      <w:r w:rsidRPr="00F6545F">
        <w:rPr>
          <w:rFonts w:ascii="Bookman Old Style" w:hAnsi="Bookman Old Style" w:cs="Arial"/>
          <w:sz w:val="22"/>
          <w:szCs w:val="22"/>
          <w:vertAlign w:val="superscript"/>
          <w:lang w:bidi="he-IL"/>
        </w:rPr>
        <w:tab/>
      </w:r>
      <w:r w:rsidRPr="00F6545F">
        <w:rPr>
          <w:rFonts w:ascii="Bookman Old Style" w:hAnsi="Bookman Old Style" w:cs="Arial"/>
          <w:sz w:val="22"/>
          <w:szCs w:val="22"/>
          <w:lang w:bidi="he-IL"/>
        </w:rPr>
        <w:t>5470 mm</w:t>
      </w:r>
      <w:r w:rsidRPr="00F6545F">
        <w:rPr>
          <w:rFonts w:ascii="Bookman Old Style" w:hAnsi="Bookman Old Style" w:cs="Arial"/>
          <w:sz w:val="22"/>
          <w:szCs w:val="22"/>
          <w:vertAlign w:val="superscript"/>
          <w:lang w:bidi="he-IL"/>
        </w:rPr>
        <w:t>2</w:t>
      </w:r>
    </w:p>
    <w:p w:rsidR="00886B6A" w:rsidRPr="00F6545F" w:rsidRDefault="00886B6A" w:rsidP="00886B6A">
      <w:pPr>
        <w:numPr>
          <w:ilvl w:val="0"/>
          <w:numId w:val="8"/>
        </w:numPr>
        <w:spacing w:line="360" w:lineRule="auto"/>
        <w:ind w:left="714" w:hanging="357"/>
        <w:rPr>
          <w:rFonts w:ascii="Bookman Old Style" w:hAnsi="Bookman Old Style" w:cs="Arial"/>
          <w:sz w:val="22"/>
          <w:szCs w:val="22"/>
          <w:lang w:bidi="he-IL"/>
        </w:rPr>
      </w:pPr>
      <w:r w:rsidRPr="00F6545F">
        <w:rPr>
          <w:rFonts w:ascii="Bookman Old Style" w:hAnsi="Bookman Old Style" w:cs="Arial"/>
          <w:sz w:val="22"/>
          <w:szCs w:val="22"/>
          <w:lang w:bidi="he-IL"/>
        </w:rPr>
        <w:t>Średnice: 7,5 French 2,5 mm</w:t>
      </w:r>
    </w:p>
    <w:p w:rsidR="00886B6A" w:rsidRPr="00F6545F" w:rsidRDefault="00886B6A" w:rsidP="00886B6A">
      <w:pPr>
        <w:numPr>
          <w:ilvl w:val="0"/>
          <w:numId w:val="8"/>
        </w:numPr>
        <w:spacing w:line="360" w:lineRule="auto"/>
        <w:ind w:left="714" w:hanging="357"/>
        <w:rPr>
          <w:rFonts w:ascii="Bookman Old Style" w:hAnsi="Bookman Old Style" w:cs="Arial"/>
          <w:sz w:val="22"/>
          <w:szCs w:val="22"/>
          <w:lang w:bidi="he-IL"/>
        </w:rPr>
      </w:pPr>
      <w:r w:rsidRPr="00F6545F">
        <w:rPr>
          <w:rFonts w:ascii="Bookman Old Style" w:hAnsi="Bookman Old Style" w:cs="Arial"/>
          <w:sz w:val="22"/>
          <w:szCs w:val="22"/>
          <w:lang w:bidi="he-IL"/>
        </w:rPr>
        <w:t>Standardowe długości: 50</w:t>
      </w:r>
      <w:r>
        <w:rPr>
          <w:rFonts w:ascii="Bookman Old Style" w:hAnsi="Bookman Old Style" w:cs="Arial"/>
          <w:sz w:val="22"/>
          <w:szCs w:val="22"/>
          <w:lang w:bidi="he-IL"/>
        </w:rPr>
        <w:t xml:space="preserve"> </w:t>
      </w:r>
      <w:r w:rsidRPr="00F6545F">
        <w:rPr>
          <w:rFonts w:ascii="Bookman Old Style" w:hAnsi="Bookman Old Style" w:cs="Arial"/>
          <w:sz w:val="22"/>
          <w:szCs w:val="22"/>
          <w:lang w:bidi="he-IL"/>
        </w:rPr>
        <w:t>cm</w:t>
      </w:r>
    </w:p>
    <w:p w:rsidR="00886B6A" w:rsidRPr="00F6545F" w:rsidRDefault="00886B6A" w:rsidP="00886B6A">
      <w:pPr>
        <w:numPr>
          <w:ilvl w:val="0"/>
          <w:numId w:val="8"/>
        </w:numPr>
        <w:spacing w:line="360" w:lineRule="auto"/>
        <w:ind w:left="714" w:hanging="357"/>
        <w:rPr>
          <w:rFonts w:ascii="Bookman Old Style" w:hAnsi="Bookman Old Style" w:cs="Arial"/>
          <w:sz w:val="22"/>
          <w:szCs w:val="22"/>
          <w:lang w:bidi="he-IL"/>
        </w:rPr>
      </w:pPr>
      <w:r w:rsidRPr="00F6545F">
        <w:rPr>
          <w:rFonts w:ascii="Bookman Old Style" w:hAnsi="Bookman Old Style" w:cs="Arial"/>
          <w:sz w:val="22"/>
          <w:szCs w:val="22"/>
          <w:lang w:bidi="he-IL"/>
        </w:rPr>
        <w:t xml:space="preserve">Oporność przewodnika (maksymalna) 50cm – 1,2 </w:t>
      </w:r>
      <w:proofErr w:type="spellStart"/>
      <w:r w:rsidRPr="00F6545F">
        <w:rPr>
          <w:rFonts w:ascii="Bookman Old Style" w:hAnsi="Bookman Old Style" w:cs="Arial"/>
          <w:sz w:val="22"/>
          <w:szCs w:val="22"/>
          <w:lang w:bidi="he-IL"/>
        </w:rPr>
        <w:t>ohm</w:t>
      </w:r>
      <w:proofErr w:type="spellEnd"/>
    </w:p>
    <w:p w:rsidR="00886B6A" w:rsidRPr="00F6545F" w:rsidRDefault="00886B6A" w:rsidP="00886B6A">
      <w:pPr>
        <w:numPr>
          <w:ilvl w:val="0"/>
          <w:numId w:val="8"/>
        </w:numPr>
        <w:spacing w:line="360" w:lineRule="auto"/>
        <w:ind w:left="714" w:hanging="357"/>
        <w:rPr>
          <w:rFonts w:ascii="Bookman Old Style" w:hAnsi="Bookman Old Style" w:cs="Arial"/>
          <w:sz w:val="22"/>
          <w:szCs w:val="22"/>
          <w:lang w:bidi="he-IL"/>
        </w:rPr>
      </w:pPr>
      <w:r w:rsidRPr="00F6545F">
        <w:rPr>
          <w:rFonts w:ascii="Bookman Old Style" w:hAnsi="Bookman Old Style" w:cs="Arial"/>
          <w:sz w:val="22"/>
          <w:szCs w:val="22"/>
          <w:lang w:bidi="he-IL"/>
        </w:rPr>
        <w:t>Złącze DF-1</w:t>
      </w:r>
    </w:p>
    <w:p w:rsidR="00886B6A" w:rsidRPr="00F6545F" w:rsidRDefault="00886B6A" w:rsidP="00886B6A">
      <w:pPr>
        <w:spacing w:line="360" w:lineRule="auto"/>
        <w:rPr>
          <w:rFonts w:ascii="Bookman Old Style" w:hAnsi="Bookman Old Style"/>
          <w:bCs/>
          <w:color w:val="666666"/>
          <w:sz w:val="22"/>
          <w:szCs w:val="22"/>
        </w:rPr>
      </w:pPr>
    </w:p>
    <w:p w:rsidR="00886B6A" w:rsidRPr="0048606E" w:rsidRDefault="00886B6A" w:rsidP="00886B6A">
      <w:pPr>
        <w:spacing w:line="360" w:lineRule="auto"/>
        <w:rPr>
          <w:bCs/>
          <w:color w:val="666666"/>
        </w:rPr>
      </w:pPr>
      <w:r w:rsidRPr="0048606E">
        <w:rPr>
          <w:bCs/>
          <w:color w:val="666666"/>
        </w:rPr>
        <w:t>Wartość netto</w:t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  <w:t>………………………………………….</w:t>
      </w:r>
    </w:p>
    <w:p w:rsidR="00886B6A" w:rsidRPr="0048606E" w:rsidRDefault="00886B6A" w:rsidP="00886B6A">
      <w:pPr>
        <w:spacing w:line="360" w:lineRule="auto"/>
        <w:rPr>
          <w:bCs/>
          <w:color w:val="666666"/>
        </w:rPr>
      </w:pPr>
      <w:r w:rsidRPr="0048606E">
        <w:rPr>
          <w:bCs/>
          <w:color w:val="666666"/>
        </w:rPr>
        <w:t>Wartość brutto</w:t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</w:r>
      <w:r w:rsidRPr="0048606E">
        <w:rPr>
          <w:bCs/>
          <w:color w:val="666666"/>
        </w:rPr>
        <w:tab/>
        <w:t>…………………………………………..</w:t>
      </w:r>
    </w:p>
    <w:p w:rsidR="00886B6A" w:rsidRPr="0048606E" w:rsidRDefault="00886B6A" w:rsidP="00886B6A">
      <w:pPr>
        <w:ind w:left="5664"/>
      </w:pPr>
    </w:p>
    <w:p w:rsidR="00886B6A" w:rsidRPr="0048606E" w:rsidRDefault="00886B6A" w:rsidP="00886B6A"/>
    <w:p w:rsidR="00886B6A" w:rsidRPr="0048606E" w:rsidRDefault="00886B6A" w:rsidP="00886B6A"/>
    <w:p w:rsidR="00886B6A" w:rsidRPr="0048606E" w:rsidRDefault="00886B6A" w:rsidP="00886B6A">
      <w:r w:rsidRPr="0048606E">
        <w:t>…………………………………………</w:t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tab/>
      </w:r>
      <w:r w:rsidRPr="0048606E">
        <w:rPr>
          <w:sz w:val="20"/>
          <w:szCs w:val="20"/>
        </w:rPr>
        <w:tab/>
        <w:t xml:space="preserve">      podpis osoby upoważnionej</w:t>
      </w: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Default="00886B6A" w:rsidP="00886B6A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6B6A" w:rsidRPr="00EB7C6B" w:rsidRDefault="00886B6A" w:rsidP="00886B6A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81</w:t>
      </w:r>
      <w:r w:rsidR="006376E6">
        <w:rPr>
          <w:rFonts w:ascii="Bookman Old Style" w:hAnsi="Bookman Old Style"/>
          <w:b/>
          <w:sz w:val="22"/>
          <w:szCs w:val="22"/>
        </w:rPr>
        <w:t>/2019</w:t>
      </w:r>
      <w:bookmarkStart w:id="0" w:name="_GoBack"/>
      <w:bookmarkEnd w:id="0"/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</w:r>
      <w:r w:rsidRPr="00EB7C6B">
        <w:rPr>
          <w:rFonts w:ascii="Bookman Old Style" w:hAnsi="Bookman Old Style"/>
          <w:b/>
          <w:sz w:val="28"/>
          <w:szCs w:val="28"/>
        </w:rPr>
        <w:tab/>
        <w:t xml:space="preserve"> ZM</w:t>
      </w:r>
    </w:p>
    <w:p w:rsidR="00886B6A" w:rsidRPr="00EB7C6B" w:rsidRDefault="00886B6A" w:rsidP="00886B6A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EB7C6B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EB7C6B">
        <w:rPr>
          <w:rFonts w:ascii="Bookman Old Style" w:hAnsi="Bookman Old Style"/>
          <w:b/>
          <w:sz w:val="28"/>
          <w:szCs w:val="28"/>
          <w:u w:val="single"/>
        </w:rPr>
        <w:tab/>
      </w:r>
      <w:r w:rsidRPr="00EB7C6B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EB7C6B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EB7C6B">
        <w:rPr>
          <w:rFonts w:ascii="Bookman Old Style" w:hAnsi="Bookman Old Style"/>
          <w:b/>
          <w:sz w:val="28"/>
          <w:szCs w:val="28"/>
          <w:u w:val="single"/>
        </w:rPr>
        <w:tab/>
        <w:t>/EZ/2018</w:t>
      </w:r>
    </w:p>
    <w:p w:rsidR="00886B6A" w:rsidRPr="00EB7C6B" w:rsidRDefault="00886B6A" w:rsidP="00886B6A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EB7C6B">
        <w:rPr>
          <w:rFonts w:ascii="Bookman Old Style" w:hAnsi="Bookman Old Style"/>
          <w:sz w:val="22"/>
          <w:szCs w:val="22"/>
        </w:rPr>
        <w:t xml:space="preserve">Umowa zawarta w dniu </w:t>
      </w:r>
      <w:r w:rsidRPr="00EB7C6B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EB7C6B">
        <w:rPr>
          <w:rFonts w:ascii="Bookman Old Style" w:hAnsi="Bookman Old Style"/>
          <w:sz w:val="22"/>
          <w:szCs w:val="22"/>
        </w:rPr>
        <w:t xml:space="preserve"> w Zabrzu na dostawę</w:t>
      </w:r>
      <w:r w:rsidRPr="00EB7C6B">
        <w:rPr>
          <w:rFonts w:ascii="Bookman Old Style" w:hAnsi="Bookman Old Style"/>
          <w:b/>
          <w:i/>
          <w:sz w:val="22"/>
          <w:szCs w:val="22"/>
        </w:rPr>
        <w:t xml:space="preserve">                                         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elektrod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nasierdziowych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defibrylacyjnych</w:t>
      </w:r>
      <w:proofErr w:type="spellEnd"/>
    </w:p>
    <w:p w:rsidR="00886B6A" w:rsidRPr="00EB7C6B" w:rsidRDefault="00886B6A" w:rsidP="00886B6A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EB7C6B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reprezentowanym przez: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a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Cs w:val="20"/>
        </w:rPr>
        <w:tab/>
      </w:r>
      <w:r w:rsidRPr="00EB7C6B">
        <w:rPr>
          <w:rFonts w:ascii="Bookman Old Style" w:hAnsi="Bookman Old Style"/>
          <w:szCs w:val="20"/>
        </w:rPr>
        <w:tab/>
      </w:r>
      <w:r w:rsidRPr="00EB7C6B">
        <w:rPr>
          <w:rFonts w:ascii="Bookman Old Style" w:hAnsi="Bookman Old Style"/>
          <w:szCs w:val="20"/>
        </w:rPr>
        <w:tab/>
      </w:r>
      <w:r w:rsidRPr="00EB7C6B">
        <w:rPr>
          <w:rFonts w:ascii="Bookman Old Style" w:hAnsi="Bookman Old Style"/>
          <w:sz w:val="22"/>
          <w:szCs w:val="22"/>
        </w:rPr>
        <w:t xml:space="preserve">     </w:t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1</w:t>
      </w:r>
    </w:p>
    <w:p w:rsidR="00886B6A" w:rsidRPr="00EB7C6B" w:rsidRDefault="00886B6A" w:rsidP="00886B6A">
      <w:pPr>
        <w:tabs>
          <w:tab w:val="num" w:pos="0"/>
        </w:tabs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EB7C6B">
        <w:rPr>
          <w:rFonts w:ascii="Bookman Old Style" w:hAnsi="Bookman Old Style"/>
          <w:sz w:val="22"/>
          <w:szCs w:val="22"/>
        </w:rPr>
        <w:t>1.Wykonawca zobowiązany jest do dostawy</w:t>
      </w:r>
      <w:r w:rsidRPr="00EB7C6B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elektrod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nasierdziowych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defibrylacyjnych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>według formularza cenowego załącznik  nr 1 do umowy.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2.Okres obowiązywania umowy od </w:t>
      </w:r>
      <w:r>
        <w:rPr>
          <w:rFonts w:ascii="Bookman Old Style" w:hAnsi="Bookman Old Style"/>
          <w:sz w:val="22"/>
          <w:szCs w:val="22"/>
        </w:rPr>
        <w:t>Sierpnia</w:t>
      </w:r>
      <w:r w:rsidRPr="00EB7C6B">
        <w:rPr>
          <w:rFonts w:ascii="Bookman Old Style" w:hAnsi="Bookman Old Style"/>
          <w:sz w:val="22"/>
          <w:szCs w:val="22"/>
        </w:rPr>
        <w:t xml:space="preserve"> 201</w:t>
      </w:r>
      <w:r>
        <w:rPr>
          <w:rFonts w:ascii="Bookman Old Style" w:hAnsi="Bookman Old Style"/>
          <w:sz w:val="22"/>
          <w:szCs w:val="22"/>
        </w:rPr>
        <w:t>9</w:t>
      </w:r>
      <w:r w:rsidRPr="00EB7C6B">
        <w:rPr>
          <w:rFonts w:ascii="Bookman Old Style" w:hAnsi="Bookman Old Style"/>
          <w:sz w:val="22"/>
          <w:szCs w:val="22"/>
        </w:rPr>
        <w:t xml:space="preserve"> r do </w:t>
      </w:r>
      <w:r>
        <w:rPr>
          <w:rFonts w:ascii="Bookman Old Style" w:hAnsi="Bookman Old Style"/>
          <w:sz w:val="22"/>
          <w:szCs w:val="22"/>
        </w:rPr>
        <w:t>Sierpnia</w:t>
      </w:r>
      <w:r w:rsidRPr="00EB7C6B">
        <w:rPr>
          <w:rFonts w:ascii="Bookman Old Style" w:hAnsi="Bookman Old Style"/>
          <w:sz w:val="22"/>
          <w:szCs w:val="22"/>
        </w:rPr>
        <w:t xml:space="preserve"> 20</w:t>
      </w:r>
      <w:r>
        <w:rPr>
          <w:rFonts w:ascii="Bookman Old Style" w:hAnsi="Bookman Old Style"/>
          <w:sz w:val="22"/>
          <w:szCs w:val="22"/>
        </w:rPr>
        <w:t>22</w:t>
      </w:r>
      <w:r w:rsidRPr="00EB7C6B">
        <w:rPr>
          <w:rFonts w:ascii="Bookman Old Style" w:hAnsi="Bookman Old Style"/>
          <w:sz w:val="22"/>
          <w:szCs w:val="22"/>
        </w:rPr>
        <w:t xml:space="preserve"> r.                                         z możliwością jednostronnego zmniejszenia wartości przedmiotu umowy przez Zamawiającego lub przedłużenia czasu trwania umowy, w momencie kiedy                          nie zostanie wyczerpany przedmiot zamówienia, a pozostałe warunki umowy pozostaną bez zmian.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886B6A" w:rsidRPr="00EB7C6B" w:rsidRDefault="00886B6A" w:rsidP="00886B6A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2</w:t>
      </w:r>
    </w:p>
    <w:p w:rsidR="00886B6A" w:rsidRPr="00EB7C6B" w:rsidRDefault="00886B6A" w:rsidP="00886B6A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1.Dostawa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elektrod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nasierdziowych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defibrylacyjnych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>w ilości i asortymencie podanym w załączniku do umowy.</w:t>
      </w:r>
    </w:p>
    <w:p w:rsidR="00886B6A" w:rsidRPr="00EB7C6B" w:rsidRDefault="00886B6A" w:rsidP="00886B6A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2.Strony ustalają, że miejscem odbioru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elektrod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nasierdziowych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defibrylacyjnych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 </w:t>
      </w:r>
      <w:r w:rsidRPr="00EB7C6B">
        <w:rPr>
          <w:rFonts w:ascii="Bookman Old Style" w:hAnsi="Bookman Old Style"/>
          <w:bCs/>
          <w:iCs/>
          <w:sz w:val="22"/>
          <w:szCs w:val="22"/>
        </w:rPr>
        <w:t>j</w:t>
      </w:r>
      <w:r w:rsidRPr="00EB7C6B">
        <w:rPr>
          <w:rFonts w:ascii="Bookman Old Style" w:hAnsi="Bookman Old Style"/>
          <w:sz w:val="22"/>
          <w:szCs w:val="22"/>
        </w:rPr>
        <w:t>est magazyn Zamawiającego.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3.Towar dostarczony będzie w uzgodnionych opakowaniach, które powinny mieć oznaczenia fabryczne tzn. nazwę wyrobu, nazwę i adres producenta, datę ważności                i numer katalogowy, numer LOT  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4.Przyjęcie towaru musi być poprzedzone sprawdzeniem ilościowo – asortymentowym towaru, którego dokona Pracownik Magazynu.</w:t>
      </w:r>
    </w:p>
    <w:p w:rsidR="00886B6A" w:rsidRPr="00EB7C6B" w:rsidRDefault="00886B6A" w:rsidP="00886B6A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lastRenderedPageBreak/>
        <w:t xml:space="preserve"> 5.Dostawa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elektrod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nasierdziowych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defibrylacyjnych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>nastąpi</w:t>
      </w:r>
      <w:r w:rsidRPr="00EB7C6B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>własnym transportem na koszt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>i ryzyko Wykonawcy.</w:t>
      </w:r>
    </w:p>
    <w:p w:rsidR="00886B6A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6.Realizacja zamówienia  odbywać  się będzie na każdorazowe zamówienie </w:t>
      </w:r>
      <w:r>
        <w:rPr>
          <w:rFonts w:ascii="Bookman Old Style" w:hAnsi="Bookman Old Style"/>
          <w:sz w:val="22"/>
          <w:szCs w:val="22"/>
        </w:rPr>
        <w:t xml:space="preserve">                       </w:t>
      </w:r>
      <w:r w:rsidRPr="00EB7C6B">
        <w:rPr>
          <w:rFonts w:ascii="Bookman Old Style" w:hAnsi="Bookman Old Style"/>
          <w:sz w:val="22"/>
          <w:szCs w:val="22"/>
        </w:rPr>
        <w:t>ze strony Zamawiającego w terminie ……….max 7 dni od momentu wysłania zamówienia drogą faksową lub emailem.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                   </w:t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3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EB7C6B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EB7C6B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EB7C6B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Netto</w:t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Brutto</w:t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Cena przedmiotu umowy obejmuje;</w:t>
      </w:r>
    </w:p>
    <w:p w:rsidR="00886B6A" w:rsidRPr="00EB7C6B" w:rsidRDefault="00886B6A" w:rsidP="00886B6A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886B6A" w:rsidRPr="00EB7C6B" w:rsidRDefault="00886B6A" w:rsidP="00886B6A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886B6A" w:rsidRPr="00EB7C6B" w:rsidRDefault="00886B6A" w:rsidP="00886B6A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886B6A" w:rsidRPr="00EB7C6B" w:rsidRDefault="00886B6A" w:rsidP="00886B6A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886B6A" w:rsidRPr="00EB7C6B" w:rsidRDefault="00886B6A" w:rsidP="00886B6A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§ 4</w:t>
      </w:r>
    </w:p>
    <w:p w:rsidR="00886B6A" w:rsidRPr="00EB7C6B" w:rsidRDefault="00886B6A" w:rsidP="00886B6A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Zapłata za otrzymane</w:t>
      </w:r>
      <w:r w:rsidRPr="00EB7C6B">
        <w:rPr>
          <w:rFonts w:ascii="Bookman Old Style" w:hAnsi="Bookman Old Style"/>
          <w:b/>
          <w:i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elektrody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nasierdziowe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defibrylacyjne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 xml:space="preserve">nastąpi </w:t>
      </w:r>
      <w:r>
        <w:rPr>
          <w:rFonts w:ascii="Bookman Old Style" w:hAnsi="Bookman Old Style"/>
          <w:sz w:val="22"/>
          <w:szCs w:val="22"/>
        </w:rPr>
        <w:t xml:space="preserve">                          </w:t>
      </w:r>
      <w:r w:rsidRPr="00EB7C6B">
        <w:rPr>
          <w:rFonts w:ascii="Bookman Old Style" w:hAnsi="Bookman Old Style"/>
          <w:sz w:val="22"/>
          <w:szCs w:val="22"/>
        </w:rPr>
        <w:t>na podstawie faktury  VAT poleceniem przelewu na konto dostawcy w ciągu ………. dni od daty otrzymania faktury.</w:t>
      </w:r>
    </w:p>
    <w:p w:rsidR="00886B6A" w:rsidRPr="00EB7C6B" w:rsidRDefault="00886B6A" w:rsidP="00886B6A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§ 5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886B6A" w:rsidRPr="00EB7C6B" w:rsidRDefault="00886B6A" w:rsidP="00886B6A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886B6A" w:rsidRPr="00EB7C6B" w:rsidRDefault="00886B6A" w:rsidP="00886B6A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Niezwłocznie po dostawie w przypadku wad widocznych po otwarciu opakowania Zamawiający zawiadamia Wykonawcę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6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Wykonawca zapłaci kupującemu karę umowną:</w:t>
      </w:r>
    </w:p>
    <w:p w:rsidR="00886B6A" w:rsidRPr="00EB7C6B" w:rsidRDefault="00886B6A" w:rsidP="00886B6A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lastRenderedPageBreak/>
        <w:t>1.</w:t>
      </w:r>
      <w:r w:rsidRPr="00EB7C6B">
        <w:rPr>
          <w:rFonts w:ascii="Bookman Old Style" w:hAnsi="Bookman Old Style"/>
          <w:sz w:val="22"/>
          <w:szCs w:val="22"/>
        </w:rPr>
        <w:tab/>
        <w:t>za opóźnienie w wykonaniu dostawy 20,00 złoty brutto za każdy dzień opóźnienia  w wykonaniu przedmiotu umowy.</w:t>
      </w:r>
    </w:p>
    <w:p w:rsidR="00886B6A" w:rsidRPr="00EB7C6B" w:rsidRDefault="00886B6A" w:rsidP="00886B6A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2.</w:t>
      </w:r>
      <w:r w:rsidRPr="00EB7C6B">
        <w:rPr>
          <w:rFonts w:ascii="Bookman Old Style" w:hAnsi="Bookman Old Style"/>
          <w:sz w:val="22"/>
          <w:szCs w:val="22"/>
        </w:rPr>
        <w:tab/>
        <w:t>za odstąpienie przez Zamawiającego od umowy z winy  Wykonawcy 10 % wartości umowy brutto.</w:t>
      </w:r>
    </w:p>
    <w:p w:rsidR="00886B6A" w:rsidRPr="00EB7C6B" w:rsidRDefault="00886B6A" w:rsidP="00886B6A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3.</w:t>
      </w:r>
      <w:r w:rsidRPr="00EB7C6B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886B6A" w:rsidRPr="00EB7C6B" w:rsidRDefault="00886B6A" w:rsidP="00886B6A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4. Do końca obowiązywania umowy Zamawiający zastrzega sobie prawo odstąpienia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EB7C6B">
        <w:rPr>
          <w:rFonts w:ascii="Bookman Old Style" w:hAnsi="Bookman Old Style"/>
          <w:sz w:val="22"/>
          <w:szCs w:val="22"/>
        </w:rPr>
        <w:t>od umowy w części lub w całości w przypadku nienależytego wykonania umowy.</w:t>
      </w:r>
    </w:p>
    <w:p w:rsidR="00886B6A" w:rsidRPr="00EB7C6B" w:rsidRDefault="00886B6A" w:rsidP="00886B6A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5. Łączna wysokość kar umownych nie może przekroczyć 20 % wartości umowy brutto.</w:t>
      </w:r>
    </w:p>
    <w:p w:rsidR="00886B6A" w:rsidRPr="00EB7C6B" w:rsidRDefault="00886B6A" w:rsidP="00886B6A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§ 7</w:t>
      </w:r>
    </w:p>
    <w:p w:rsidR="00886B6A" w:rsidRPr="00EB7C6B" w:rsidRDefault="00886B6A" w:rsidP="00886B6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886B6A" w:rsidRPr="00EB7C6B" w:rsidRDefault="00886B6A" w:rsidP="00886B6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886B6A" w:rsidRPr="00EB7C6B" w:rsidRDefault="00886B6A" w:rsidP="00886B6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886B6A" w:rsidRPr="00EB7C6B" w:rsidRDefault="00886B6A" w:rsidP="00886B6A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886B6A" w:rsidRPr="00EB7C6B" w:rsidRDefault="00886B6A" w:rsidP="00886B6A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§ 8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Zmiany w umowie mogą nastąpić w formie pisemnej w ramach unormowań Kodeksu Cywilnego.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 xml:space="preserve"> § 9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W sprawach nieuregulowanych w niniejszej umowie stosuje się przepisy Kodeksu cywilnego.</w:t>
      </w:r>
    </w:p>
    <w:p w:rsidR="00886B6A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10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Wszelkie sprawy sporne wynikające z realizacji niniejszej umowy rozstrzygane                   będą w Sądzie Powszechnym właściwym dla siedziby Zamawiającego.</w:t>
      </w:r>
    </w:p>
    <w:p w:rsidR="00886B6A" w:rsidRPr="00EB7C6B" w:rsidRDefault="00886B6A" w:rsidP="00886B6A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11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 jak i odsetek. 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§ 12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886B6A" w:rsidRPr="00EB7C6B" w:rsidRDefault="00886B6A" w:rsidP="00886B6A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886B6A" w:rsidRPr="00EB7C6B" w:rsidRDefault="00886B6A" w:rsidP="00886B6A">
      <w:pPr>
        <w:spacing w:line="360" w:lineRule="auto"/>
        <w:jc w:val="both"/>
        <w:rPr>
          <w:sz w:val="22"/>
          <w:szCs w:val="22"/>
        </w:rPr>
      </w:pPr>
      <w:r w:rsidRPr="00EB7C6B">
        <w:rPr>
          <w:rFonts w:ascii="Bookman Old Style" w:hAnsi="Bookman Old Style"/>
          <w:sz w:val="22"/>
          <w:szCs w:val="22"/>
        </w:rPr>
        <w:t>WYKONAWCA</w:t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</w:r>
      <w:r w:rsidRPr="00EB7C6B">
        <w:rPr>
          <w:rFonts w:ascii="Bookman Old Style" w:hAnsi="Bookman Old Style"/>
          <w:sz w:val="22"/>
          <w:szCs w:val="22"/>
        </w:rPr>
        <w:tab/>
        <w:t>ZAMAWIAJĄCY</w:t>
      </w:r>
    </w:p>
    <w:p w:rsidR="00E44531" w:rsidRDefault="00E44531"/>
    <w:sectPr w:rsidR="00E44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4CF4E23"/>
    <w:multiLevelType w:val="hybridMultilevel"/>
    <w:tmpl w:val="C0A64F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6A"/>
    <w:rsid w:val="006376E6"/>
    <w:rsid w:val="00886B6A"/>
    <w:rsid w:val="00E4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86B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86B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1516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2019-07-17T12:49:00Z</cp:lastPrinted>
  <dcterms:created xsi:type="dcterms:W3CDTF">2019-07-17T12:48:00Z</dcterms:created>
  <dcterms:modified xsi:type="dcterms:W3CDTF">2019-07-19T07:11:00Z</dcterms:modified>
</cp:coreProperties>
</file>