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7" w:rsidRPr="008E12A7" w:rsidRDefault="008E12A7" w:rsidP="008E12A7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8E12A7" w:rsidRPr="008E12A7" w:rsidRDefault="008E12A7" w:rsidP="008E12A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8E12A7" w:rsidRPr="008E12A7" w:rsidRDefault="008E12A7" w:rsidP="008E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8E12A7" w:rsidRPr="008E12A7" w:rsidRDefault="008E12A7" w:rsidP="008E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8E12A7" w:rsidRPr="008E12A7" w:rsidRDefault="008E12A7" w:rsidP="008E12A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8E12A7" w:rsidRPr="008E12A7" w:rsidRDefault="008E12A7" w:rsidP="008E12A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8E12A7" w:rsidRPr="008E12A7" w:rsidRDefault="008E12A7" w:rsidP="008E12A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8E12A7" w:rsidRPr="008E12A7" w:rsidRDefault="008E12A7" w:rsidP="008E12A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8E12A7" w:rsidRPr="008E12A7" w:rsidRDefault="008E12A7" w:rsidP="008E12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8E12A7" w:rsidRPr="008E12A7" w:rsidRDefault="008E12A7" w:rsidP="008E12A7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TERMOCYCLERA  </w:t>
      </w:r>
    </w:p>
    <w:p w:rsidR="008E12A7" w:rsidRPr="008E12A7" w:rsidRDefault="008E12A7" w:rsidP="008E12A7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8E12A7" w:rsidRPr="008E12A7" w:rsidRDefault="008E12A7" w:rsidP="008E12A7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8E12A7" w:rsidRPr="008E12A7" w:rsidRDefault="008E12A7" w:rsidP="008E12A7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8E12A7" w:rsidRPr="008E12A7" w:rsidRDefault="008E12A7" w:rsidP="008E12A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12/04/2019 r                                           do godz. 9.00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8E1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8E12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8E12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ecybulska@sccs.pl</w:t>
        </w:r>
      </w:hyperlink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8E12A7" w:rsidRPr="008E12A7" w:rsidRDefault="008E12A7" w:rsidP="008E12A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8E12A7" w:rsidRPr="008E12A7" w:rsidRDefault="008E12A7" w:rsidP="008E12A7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8E12A7" w:rsidRPr="008E12A7" w:rsidRDefault="008E12A7" w:rsidP="008E12A7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8E12A7" w:rsidRPr="008E12A7" w:rsidRDefault="008E12A7" w:rsidP="008E12A7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8E12A7" w:rsidRPr="008E12A7" w:rsidRDefault="008E12A7" w:rsidP="008E12A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8E12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8E12A7" w:rsidRPr="008E12A7" w:rsidRDefault="008E12A7" w:rsidP="008E12A7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8E12A7" w:rsidRPr="008E12A7" w:rsidRDefault="008E12A7" w:rsidP="008E12A7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8E12A7" w:rsidRPr="008E12A7" w:rsidRDefault="008E12A7" w:rsidP="008E12A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8E12A7" w:rsidRPr="008E12A7" w:rsidRDefault="008E12A7" w:rsidP="008E12A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8E12A7" w:rsidRPr="008E12A7" w:rsidRDefault="008E12A7" w:rsidP="008E12A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8E12A7" w:rsidRPr="008E12A7" w:rsidRDefault="008E12A7" w:rsidP="008E12A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8E12A7" w:rsidRPr="008E12A7" w:rsidRDefault="008E12A7" w:rsidP="008E12A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8E12A7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12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7431C" wp14:editId="7EF65479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2A7" w:rsidRDefault="008E12A7" w:rsidP="008E12A7">
                            <w:pPr>
                              <w:jc w:val="center"/>
                            </w:pPr>
                          </w:p>
                          <w:p w:rsidR="008E12A7" w:rsidRDefault="008E12A7" w:rsidP="008E12A7">
                            <w:pPr>
                              <w:jc w:val="center"/>
                            </w:pPr>
                          </w:p>
                          <w:p w:rsidR="008E12A7" w:rsidRDefault="008E12A7" w:rsidP="008E12A7">
                            <w:pPr>
                              <w:jc w:val="center"/>
                            </w:pPr>
                          </w:p>
                          <w:p w:rsidR="008E12A7" w:rsidRDefault="008E12A7" w:rsidP="008E12A7">
                            <w:pPr>
                              <w:jc w:val="center"/>
                            </w:pPr>
                          </w:p>
                          <w:p w:rsidR="008E12A7" w:rsidRDefault="008E12A7" w:rsidP="008E12A7">
                            <w:pPr>
                              <w:jc w:val="center"/>
                            </w:pPr>
                          </w:p>
                          <w:p w:rsidR="008E12A7" w:rsidRDefault="008E12A7" w:rsidP="008E12A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8E12A7" w:rsidRDefault="008E12A7" w:rsidP="008E12A7">
                      <w:pPr>
                        <w:jc w:val="center"/>
                      </w:pPr>
                    </w:p>
                    <w:p w:rsidR="008E12A7" w:rsidRDefault="008E12A7" w:rsidP="008E12A7">
                      <w:pPr>
                        <w:jc w:val="center"/>
                      </w:pPr>
                    </w:p>
                    <w:p w:rsidR="008E12A7" w:rsidRDefault="008E12A7" w:rsidP="008E12A7">
                      <w:pPr>
                        <w:jc w:val="center"/>
                      </w:pPr>
                    </w:p>
                    <w:p w:rsidR="008E12A7" w:rsidRDefault="008E12A7" w:rsidP="008E12A7">
                      <w:pPr>
                        <w:jc w:val="center"/>
                      </w:pPr>
                    </w:p>
                    <w:p w:rsidR="008E12A7" w:rsidRDefault="008E12A7" w:rsidP="008E12A7">
                      <w:pPr>
                        <w:jc w:val="center"/>
                      </w:pPr>
                    </w:p>
                    <w:p w:rsidR="008E12A7" w:rsidRDefault="008E12A7" w:rsidP="008E12A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8E12A7" w:rsidRPr="008E12A7" w:rsidRDefault="008E12A7" w:rsidP="008E12A7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8E12A7" w:rsidRPr="008E12A7" w:rsidRDefault="008E12A7" w:rsidP="008E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8E12A7" w:rsidRPr="008E12A7" w:rsidRDefault="008E12A7" w:rsidP="008E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2A7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8E12A7" w:rsidRPr="008E12A7" w:rsidRDefault="008E12A7" w:rsidP="008E12A7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8E12A7" w:rsidRPr="008E12A7" w:rsidRDefault="008E12A7" w:rsidP="008E12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8E12A7" w:rsidRPr="008E12A7" w:rsidRDefault="008E12A7" w:rsidP="008E12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8E12A7" w:rsidRPr="008E12A7" w:rsidRDefault="008E12A7" w:rsidP="008E12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E12A7" w:rsidRPr="008E12A7" w:rsidRDefault="008E12A7" w:rsidP="008E12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E12A7" w:rsidRPr="008E12A7" w:rsidRDefault="008E12A7" w:rsidP="008E12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8E12A7" w:rsidRPr="008E12A7" w:rsidRDefault="008E12A7" w:rsidP="008E12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8E12A7" w:rsidRPr="008E12A7" w:rsidRDefault="008E12A7" w:rsidP="008E12A7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E12A7" w:rsidRPr="008E12A7" w:rsidRDefault="008E12A7" w:rsidP="008E12A7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    TERMOCYCLERA  </w:t>
      </w:r>
    </w:p>
    <w:p w:rsidR="008E12A7" w:rsidRPr="008E12A7" w:rsidRDefault="008E12A7" w:rsidP="008E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8E12A7" w:rsidRPr="008E12A7" w:rsidRDefault="008E12A7" w:rsidP="008E12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8E12A7" w:rsidRPr="008E12A7" w:rsidRDefault="008E12A7" w:rsidP="008E12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8E12A7" w:rsidRPr="008E12A7" w:rsidRDefault="008E12A7" w:rsidP="008E12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8E12A7" w:rsidRPr="008E12A7" w:rsidRDefault="008E12A7" w:rsidP="008E12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2A7" w:rsidRPr="008E12A7" w:rsidRDefault="008E12A7" w:rsidP="008E12A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8E12A7" w:rsidRPr="008E12A7" w:rsidRDefault="008E12A7" w:rsidP="008E12A7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8E12A7" w:rsidRPr="008E12A7" w:rsidRDefault="008E12A7" w:rsidP="008E12A7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8E12A7" w:rsidRPr="008E12A7" w:rsidRDefault="008E12A7" w:rsidP="008E12A7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8E12A7" w:rsidRPr="008E12A7" w:rsidRDefault="008E12A7" w:rsidP="008E12A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8E12A7" w:rsidRPr="008E12A7" w:rsidRDefault="008E12A7" w:rsidP="008E12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E12A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8E12A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8E12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8E12A7" w:rsidRPr="008E12A7" w:rsidRDefault="008E12A7" w:rsidP="008E12A7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8E12A7" w:rsidRPr="008E12A7" w:rsidRDefault="008E12A7" w:rsidP="008E12A7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8E12A7" w:rsidRPr="008E12A7" w:rsidRDefault="008E12A7" w:rsidP="008E12A7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8E12A7" w:rsidRPr="008E12A7" w:rsidRDefault="008E12A7" w:rsidP="008E12A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8E12A7" w:rsidRPr="008E12A7" w:rsidRDefault="008E12A7" w:rsidP="008E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1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8E12A7" w:rsidRPr="008E12A7" w:rsidRDefault="008E12A7" w:rsidP="008E12A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8E12A7" w:rsidRPr="008E12A7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8E12A7" w:rsidRPr="008E12A7" w:rsidRDefault="008E12A7" w:rsidP="008E12A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8E12A7" w:rsidRPr="008E12A7" w:rsidRDefault="008E12A7" w:rsidP="008E12A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8E12A7" w:rsidRPr="008E12A7" w:rsidRDefault="008E12A7" w:rsidP="008E12A7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8E12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TERMOCYCLERA  </w:t>
      </w:r>
    </w:p>
    <w:p w:rsidR="008E12A7" w:rsidRPr="008E12A7" w:rsidRDefault="008E12A7" w:rsidP="008E12A7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8E12A7" w:rsidRPr="008E12A7" w:rsidTr="00166643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8E12A7" w:rsidRPr="008E12A7" w:rsidTr="00166643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12A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A7" w:rsidRPr="008E12A7" w:rsidRDefault="008E12A7" w:rsidP="008E12A7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12A7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</w:t>
            </w:r>
            <w:proofErr w:type="spellStart"/>
            <w:r w:rsidRPr="008E12A7">
              <w:rPr>
                <w:rFonts w:ascii="Times New Roman" w:eastAsia="Times New Roman" w:hAnsi="Times New Roman" w:cs="Times New Roman"/>
                <w:lang w:eastAsia="pl-PL"/>
              </w:rPr>
              <w:t>termocyklera</w:t>
            </w:r>
            <w:proofErr w:type="spellEnd"/>
            <w:r w:rsidRPr="008E12A7">
              <w:rPr>
                <w:rFonts w:ascii="Times New Roman" w:eastAsia="Times New Roman" w:hAnsi="Times New Roman" w:cs="Times New Roman"/>
                <w:lang w:eastAsia="pl-PL"/>
              </w:rPr>
              <w:t xml:space="preserve"> Piko Real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A7" w:rsidRPr="008E12A7" w:rsidRDefault="008E12A7" w:rsidP="008E12A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8E12A7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8E12A7" w:rsidRPr="008E12A7" w:rsidRDefault="008E12A7" w:rsidP="008E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8E12A7" w:rsidRPr="008E12A7" w:rsidRDefault="008E12A7" w:rsidP="008E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8E12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8E12A7" w:rsidRPr="008E12A7" w:rsidRDefault="008E12A7" w:rsidP="008E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8E12A7" w:rsidRPr="008E12A7" w:rsidRDefault="008E12A7" w:rsidP="008E12A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8E12A7" w:rsidRPr="008E12A7" w:rsidRDefault="008E12A7" w:rsidP="008E12A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8E12A7" w:rsidRPr="008E12A7" w:rsidRDefault="008E12A7" w:rsidP="008E12A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8E12A7" w:rsidRPr="008E12A7" w:rsidRDefault="008E12A7" w:rsidP="008E12A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8E12A7" w:rsidRPr="008E12A7" w:rsidRDefault="008E12A7" w:rsidP="008E12A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8E12A7" w:rsidRPr="008E12A7" w:rsidRDefault="008E12A7" w:rsidP="008E12A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2A7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8E12A7" w:rsidRPr="008E12A7" w:rsidRDefault="008E12A7" w:rsidP="008E12A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2A7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8E12A7" w:rsidRPr="008E12A7" w:rsidRDefault="008E12A7" w:rsidP="008E12A7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2A7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8E12A7">
        <w:rPr>
          <w:rFonts w:ascii="Times New Roman" w:hAnsi="Times New Roman" w:cs="Times New Roman"/>
          <w:b/>
          <w:sz w:val="24"/>
          <w:szCs w:val="24"/>
        </w:rPr>
        <w:t>.</w:t>
      </w:r>
    </w:p>
    <w:p w:rsidR="008E12A7" w:rsidRPr="008E12A7" w:rsidRDefault="008E12A7" w:rsidP="008E12A7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8E12A7" w:rsidRPr="008E12A7" w:rsidRDefault="008E12A7" w:rsidP="008E1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8E12A7" w:rsidRPr="008E12A7" w:rsidRDefault="008E12A7" w:rsidP="008E12A7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8E12A7" w:rsidRPr="008E12A7" w:rsidRDefault="008E12A7" w:rsidP="008E12A7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8E12A7" w:rsidRPr="008E12A7" w:rsidRDefault="008E12A7" w:rsidP="008E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8E12A7" w:rsidRPr="008E12A7" w:rsidRDefault="008E12A7" w:rsidP="008E12A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E12A7" w:rsidRPr="008E12A7" w:rsidRDefault="008E12A7" w:rsidP="008E12A7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46/19</w:t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8E12A7" w:rsidRPr="008E12A7" w:rsidRDefault="008E12A7" w:rsidP="008E12A7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8E12A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8E12A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8E12A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pomiędzy: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8E12A7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8E12A7" w:rsidRPr="008E12A7" w:rsidRDefault="008E12A7" w:rsidP="008E12A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8E12A7" w:rsidRPr="008E12A7" w:rsidRDefault="008E12A7" w:rsidP="008E12A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8E12A7" w:rsidRPr="008E12A7" w:rsidRDefault="008E12A7" w:rsidP="008E12A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8E12A7" w:rsidRPr="008E12A7" w:rsidRDefault="008E12A7" w:rsidP="008E12A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8E12A7" w:rsidRPr="008E12A7" w:rsidRDefault="008E12A7" w:rsidP="008E12A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8E12A7" w:rsidRPr="008E12A7" w:rsidRDefault="008E12A7" w:rsidP="008E12A7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8E12A7" w:rsidRPr="008E12A7" w:rsidRDefault="008E12A7" w:rsidP="008E12A7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8E12A7" w:rsidRPr="008E12A7" w:rsidRDefault="008E12A7" w:rsidP="008E12A7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8E12A7" w:rsidRPr="008E12A7" w:rsidRDefault="008E12A7" w:rsidP="008E12A7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8E12A7" w:rsidRPr="008E12A7" w:rsidRDefault="008E12A7" w:rsidP="008E12A7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8E12A7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 z następujących okoliczności:</w:t>
      </w:r>
    </w:p>
    <w:p w:rsidR="008E12A7" w:rsidRPr="008E12A7" w:rsidRDefault="008E12A7" w:rsidP="008E12A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1)</w:t>
      </w:r>
      <w:r w:rsidRPr="008E12A7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8E12A7" w:rsidRPr="008E12A7" w:rsidRDefault="008E12A7" w:rsidP="008E12A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2)</w:t>
      </w:r>
      <w:r w:rsidRPr="008E12A7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8E12A7" w:rsidRPr="008E12A7" w:rsidRDefault="008E12A7" w:rsidP="008E12A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8E12A7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Zmiana wysokości wynagrodzenia należnego Wykonawcy w przypadku zaistnienia przesłanki, o której mowa w ust. 1 pkt 1, będzie odnosić się wyłącznie do części przedmiotu Umowy zrealizowanej, zgodnie z terminami ustalonymi Umową, </w:t>
      </w:r>
      <w:r>
        <w:rPr>
          <w:rFonts w:ascii="Bookman Old Style" w:eastAsia="Times New Roman" w:hAnsi="Bookman Old Style" w:cs="Times New Roman"/>
          <w:lang w:eastAsia="pl-PL"/>
        </w:rPr>
        <w:t>p</w:t>
      </w:r>
      <w:r w:rsidRPr="008E12A7">
        <w:rPr>
          <w:rFonts w:ascii="Bookman Old Style" w:eastAsia="Times New Roman" w:hAnsi="Bookman Old Style" w:cs="Times New Roman"/>
          <w:lang w:eastAsia="pl-PL"/>
        </w:rPr>
        <w:t>o dniu wejścia w życie przepisów zmieniających stawkę podatku od towarów i usług oraz wyłącznie do części przedmiotu Umowy, do której zastosowanie znajdzie zmiana stawki podatku od towarów i usług.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8E12A7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8E12A7" w:rsidRPr="008E12A7" w:rsidRDefault="008E12A7" w:rsidP="008E12A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1)</w:t>
      </w:r>
      <w:r w:rsidRPr="008E12A7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 w przypadku zmiany, o której mowa w ust. 1 pkt 2, lub </w:t>
      </w:r>
    </w:p>
    <w:p w:rsidR="008E12A7" w:rsidRPr="008E12A7" w:rsidRDefault="008E12A7" w:rsidP="008E12A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2)</w:t>
      </w:r>
      <w:r w:rsidRPr="008E12A7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8E12A7" w:rsidRPr="008E12A7" w:rsidRDefault="008E12A7" w:rsidP="008E12A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8E12A7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8E12A7" w:rsidRPr="008E12A7" w:rsidRDefault="008E12A7" w:rsidP="008E12A7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8E12A7" w:rsidRPr="008E12A7" w:rsidRDefault="008E12A7" w:rsidP="008E12A7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8E12A7" w:rsidRPr="008E12A7" w:rsidRDefault="008E12A7" w:rsidP="008E12A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8E12A7" w:rsidRPr="008E12A7" w:rsidRDefault="008E12A7" w:rsidP="008E12A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8E12A7" w:rsidRPr="008E12A7" w:rsidRDefault="008E12A7" w:rsidP="008E12A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8E12A7" w:rsidRPr="008E12A7" w:rsidRDefault="008E12A7" w:rsidP="008E12A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8E12A7" w:rsidRPr="008E12A7" w:rsidRDefault="008E12A7" w:rsidP="008E12A7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8E12A7" w:rsidRPr="008E12A7" w:rsidRDefault="008E12A7" w:rsidP="008E12A7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8E12A7" w:rsidRPr="008E12A7" w:rsidRDefault="008E12A7" w:rsidP="008E12A7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8E12A7" w:rsidRPr="008E12A7" w:rsidRDefault="008E12A7" w:rsidP="008E12A7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8E12A7" w:rsidRPr="008E12A7" w:rsidRDefault="008E12A7" w:rsidP="008E12A7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8E12A7" w:rsidRPr="008E12A7" w:rsidRDefault="008E12A7" w:rsidP="008E12A7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8E12A7" w:rsidRPr="008E12A7" w:rsidRDefault="008E12A7" w:rsidP="008E12A7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8E12A7" w:rsidRPr="008E12A7" w:rsidRDefault="008E12A7" w:rsidP="008E12A7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8E12A7" w:rsidRPr="008E12A7" w:rsidRDefault="008E12A7" w:rsidP="008E12A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8E12A7" w:rsidRPr="008E12A7" w:rsidRDefault="008E12A7" w:rsidP="008E12A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8E12A7" w:rsidRPr="008E12A7" w:rsidRDefault="008E12A7" w:rsidP="008E12A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8E12A7" w:rsidRPr="008E12A7" w:rsidRDefault="008E12A7" w:rsidP="008E12A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8E12A7" w:rsidRPr="008E12A7" w:rsidRDefault="008E12A7" w:rsidP="008E12A7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8E12A7" w:rsidRPr="008E12A7" w:rsidRDefault="008E12A7" w:rsidP="008E12A7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8E12A7" w:rsidRPr="008E12A7" w:rsidRDefault="008E12A7" w:rsidP="008E12A7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8E12A7" w:rsidRPr="008E12A7" w:rsidRDefault="008E12A7" w:rsidP="008E12A7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8E12A7" w:rsidRPr="008E12A7" w:rsidRDefault="008E12A7" w:rsidP="008E12A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8E12A7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8E12A7" w:rsidRPr="008E12A7" w:rsidRDefault="008E12A7" w:rsidP="008E12A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E12A7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8E12A7" w:rsidRDefault="008E12A7" w:rsidP="008E12A7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8E12A7" w:rsidRDefault="008E12A7" w:rsidP="008E12A7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8E12A7" w:rsidRDefault="008E12A7" w:rsidP="008E12A7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DA1C34" w:rsidRDefault="008E12A7" w:rsidP="008E12A7">
      <w:bookmarkStart w:id="0" w:name="_GoBack"/>
      <w:bookmarkEnd w:id="0"/>
      <w:r w:rsidRPr="008E12A7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8E12A7">
        <w:rPr>
          <w:rFonts w:ascii="Bookman Old Style" w:eastAsia="Times New Roman" w:hAnsi="Bookman Old Style" w:cs="Times New Roman"/>
          <w:b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lang w:eastAsia="pl-PL"/>
        </w:rPr>
        <w:tab/>
      </w:r>
      <w:r w:rsidRPr="008E12A7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8E12A7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DA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81" w:rsidRDefault="008E12A7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81" w:rsidRDefault="008E12A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7"/>
    <w:rsid w:val="008E12A7"/>
    <w:rsid w:val="00D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8E12A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8E12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8E12A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8E12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ybulsk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2501</Words>
  <Characters>15010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2019-04-04T10:59:00Z</cp:lastPrinted>
  <dcterms:created xsi:type="dcterms:W3CDTF">2019-04-04T10:57:00Z</dcterms:created>
  <dcterms:modified xsi:type="dcterms:W3CDTF">2019-04-04T10:59:00Z</dcterms:modified>
</cp:coreProperties>
</file>