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75" w:rsidRPr="00E563C1" w:rsidRDefault="00CE3A75" w:rsidP="00CE3A75">
      <w:pPr>
        <w:jc w:val="right"/>
        <w:rPr>
          <w:rFonts w:asciiTheme="minorHAnsi" w:hAnsiTheme="minorHAnsi" w:cstheme="minorHAnsi"/>
        </w:rPr>
      </w:pPr>
      <w:r w:rsidRPr="00E563C1">
        <w:rPr>
          <w:rFonts w:asciiTheme="minorHAnsi" w:hAnsiTheme="minorHAnsi" w:cstheme="minorHAnsi"/>
        </w:rPr>
        <w:t xml:space="preserve">Załącznik nr 4 </w:t>
      </w:r>
    </w:p>
    <w:p w:rsidR="00CE3A75" w:rsidRDefault="00CE3A75" w:rsidP="00CE3A75">
      <w:pPr>
        <w:pStyle w:val="Akapitzlist"/>
        <w:jc w:val="center"/>
      </w:pPr>
    </w:p>
    <w:tbl>
      <w:tblPr>
        <w:tblW w:w="147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520"/>
        <w:gridCol w:w="2620"/>
        <w:gridCol w:w="345"/>
        <w:gridCol w:w="1031"/>
        <w:gridCol w:w="1376"/>
        <w:gridCol w:w="1527"/>
        <w:gridCol w:w="602"/>
        <w:gridCol w:w="358"/>
        <w:gridCol w:w="1240"/>
        <w:gridCol w:w="1480"/>
      </w:tblGrid>
      <w:tr w:rsidR="00CE3A75" w:rsidTr="009C6CD8">
        <w:trPr>
          <w:trHeight w:val="238"/>
        </w:trPr>
        <w:tc>
          <w:tcPr>
            <w:tcW w:w="147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Pakiet nr 1 </w:t>
            </w:r>
          </w:p>
        </w:tc>
      </w:tr>
      <w:tr w:rsidR="00CE3A75" w:rsidTr="009C6CD8">
        <w:trPr>
          <w:trHeight w:val="52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Lp.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Przedmiot zamówienia 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Opakowanie jednostkowe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Ilość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Ilość opakowań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Cena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jed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. netto opakowania 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VAT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Wartość netto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Wartość brutto </w:t>
            </w:r>
          </w:p>
        </w:tc>
      </w:tr>
      <w:tr w:rsidR="00CE3A75" w:rsidTr="009C6CD8">
        <w:trPr>
          <w:trHeight w:val="54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Dezynfekcja głowic ultradźwiękowych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dozownik ( twarde opakowanie) zawierający przynajmniej 200 chusteczek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405 000 listków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CE3A75" w:rsidTr="009C6CD8">
        <w:trPr>
          <w:trHeight w:val="270"/>
        </w:trPr>
        <w:tc>
          <w:tcPr>
            <w:tcW w:w="147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Charakterystyka preparatu </w:t>
            </w:r>
          </w:p>
        </w:tc>
      </w:tr>
      <w:tr w:rsidR="00CE3A75" w:rsidTr="009C6CD8">
        <w:trPr>
          <w:trHeight w:val="27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64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Cecha przedmiotu zamówienia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parametr graniczny</w:t>
            </w:r>
          </w:p>
        </w:tc>
        <w:tc>
          <w:tcPr>
            <w:tcW w:w="3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parametr oferowany</w:t>
            </w:r>
          </w:p>
        </w:tc>
      </w:tr>
      <w:tr w:rsidR="00CE3A75" w:rsidTr="009C6CD8">
        <w:trPr>
          <w:trHeight w:val="39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64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3A75" w:rsidRDefault="00CE3A75" w:rsidP="009C6CD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Proponowany produkt / producent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podać</w:t>
            </w:r>
          </w:p>
        </w:tc>
        <w:tc>
          <w:tcPr>
            <w:tcW w:w="3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CE3A75" w:rsidRDefault="00CE3A75" w:rsidP="009C6CD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CE3A75" w:rsidTr="009C6CD8">
        <w:trPr>
          <w:trHeight w:val="15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64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3A75" w:rsidRDefault="00CE3A75" w:rsidP="009C6CD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preparat bezalkoholowy , myjąco dezynfekcyjny 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tak . podać dane</w:t>
            </w:r>
          </w:p>
        </w:tc>
        <w:tc>
          <w:tcPr>
            <w:tcW w:w="3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CE3A75" w:rsidRDefault="00CE3A75" w:rsidP="009C6CD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CE3A75" w:rsidTr="009C6CD8">
        <w:trPr>
          <w:trHeight w:val="27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64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3A75" w:rsidRDefault="00CE3A75" w:rsidP="009C6CD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nie zawiera aldehydów i fenoli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tak . podać dane</w:t>
            </w:r>
          </w:p>
        </w:tc>
        <w:tc>
          <w:tcPr>
            <w:tcW w:w="3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CE3A75" w:rsidRDefault="00CE3A75" w:rsidP="009C6CD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CE3A75" w:rsidTr="009C6CD8">
        <w:trPr>
          <w:trHeight w:val="25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64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3A75" w:rsidRDefault="00CE3A75" w:rsidP="009C6CD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gotowy do użycia w postaci chusteczek, twarde opakowanie - tuba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tak . podać dane</w:t>
            </w:r>
          </w:p>
        </w:tc>
        <w:tc>
          <w:tcPr>
            <w:tcW w:w="3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CE3A75" w:rsidRDefault="00CE3A75" w:rsidP="009C6CD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CE3A75" w:rsidTr="009C6CD8">
        <w:trPr>
          <w:trHeight w:val="52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64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3A75" w:rsidRDefault="00CE3A75" w:rsidP="009C6CD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spełnione normy EN 13727,EN 16615, EN 13624, EN 14476, EN 14563, EN 13704; dołączyć wyniki badań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Tak podać dane</w:t>
            </w:r>
          </w:p>
        </w:tc>
        <w:tc>
          <w:tcPr>
            <w:tcW w:w="3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CE3A75" w:rsidRDefault="00CE3A75" w:rsidP="009C6CD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E3A75" w:rsidTr="009C6CD8">
        <w:trPr>
          <w:trHeight w:val="431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64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3A75" w:rsidRDefault="00CE3A75" w:rsidP="009C6CD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wymiary chusteczki nie mniejsze niż  190x210 mm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Tak podać dane</w:t>
            </w:r>
          </w:p>
        </w:tc>
        <w:tc>
          <w:tcPr>
            <w:tcW w:w="3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CE3A75" w:rsidRDefault="00CE3A75" w:rsidP="009C6CD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E3A75" w:rsidTr="009C6CD8">
        <w:trPr>
          <w:trHeight w:val="2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E3A75" w:rsidRDefault="00CE3A75" w:rsidP="009C6CD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zakres działania B, F, V ,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Tbc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>, S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tak . podać dane</w:t>
            </w:r>
          </w:p>
        </w:tc>
        <w:tc>
          <w:tcPr>
            <w:tcW w:w="3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CE3A75" w:rsidRDefault="00CE3A75" w:rsidP="009C6CD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CE3A75" w:rsidTr="009C6CD8">
        <w:trPr>
          <w:trHeight w:val="287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3A75" w:rsidRDefault="00CE3A75" w:rsidP="009C6CD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czas działania do 5 min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tak . podać dane</w:t>
            </w:r>
          </w:p>
        </w:tc>
        <w:tc>
          <w:tcPr>
            <w:tcW w:w="3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CE3A75" w:rsidRDefault="00CE3A75" w:rsidP="009C6CD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E3A75" w:rsidTr="009C6CD8">
        <w:trPr>
          <w:trHeight w:val="238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3A75" w:rsidRDefault="00CE3A75" w:rsidP="009C6CD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dołączona ulotka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tak</w:t>
            </w:r>
          </w:p>
        </w:tc>
        <w:tc>
          <w:tcPr>
            <w:tcW w:w="3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CE3A75" w:rsidRDefault="00CE3A75" w:rsidP="009C6CD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E3A75" w:rsidTr="009C6CD8">
        <w:trPr>
          <w:trHeight w:val="450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3A75" w:rsidRDefault="00CE3A75" w:rsidP="009C6CD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dołączona karta charakterystyki substancji niebezpiecznej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tak</w:t>
            </w:r>
          </w:p>
        </w:tc>
        <w:tc>
          <w:tcPr>
            <w:tcW w:w="3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CE3A75" w:rsidRDefault="00CE3A75" w:rsidP="009C6CD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E3A75" w:rsidTr="009C6CD8">
        <w:trPr>
          <w:trHeight w:val="450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11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3A75" w:rsidRDefault="00CE3A75" w:rsidP="009C6CD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opakowanie twarde – tuba z możliwością usuwania do odpadów komunalnych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E3A75" w:rsidRDefault="00CE3A75" w:rsidP="009C6CD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tak</w:t>
            </w:r>
          </w:p>
        </w:tc>
        <w:tc>
          <w:tcPr>
            <w:tcW w:w="3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CE3A75" w:rsidRDefault="00CE3A75" w:rsidP="009C6CD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CE3A75" w:rsidRDefault="00CE3A75" w:rsidP="00CE3A75">
      <w:pPr>
        <w:pStyle w:val="Akapitzlist"/>
        <w:jc w:val="center"/>
      </w:pPr>
    </w:p>
    <w:p w:rsidR="00CE3A75" w:rsidRDefault="00CE3A75" w:rsidP="00CE3A75">
      <w:pPr>
        <w:pStyle w:val="Akapitzlist"/>
        <w:jc w:val="center"/>
      </w:pPr>
    </w:p>
    <w:p w:rsidR="00CE3A75" w:rsidRDefault="00CE3A75" w:rsidP="00CE3A75">
      <w:pPr>
        <w:pStyle w:val="Akapitzlist"/>
        <w:ind w:left="9216" w:firstLine="696"/>
      </w:pPr>
      <w:r>
        <w:t>……………………………….</w:t>
      </w:r>
    </w:p>
    <w:p w:rsidR="00CE3A75" w:rsidRDefault="00CE3A75" w:rsidP="00CE3A75">
      <w:pPr>
        <w:pStyle w:val="Akapitzlist"/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Wykonawcy </w:t>
      </w:r>
    </w:p>
    <w:p w:rsidR="00CE3A75" w:rsidRDefault="00CE3A75" w:rsidP="00CE3A75">
      <w:pPr>
        <w:pStyle w:val="Akapitzlist"/>
      </w:pPr>
    </w:p>
    <w:p w:rsidR="00CE3A75" w:rsidRDefault="00CE3A75" w:rsidP="00CE3A75">
      <w:pPr>
        <w:pStyle w:val="Akapitzlist"/>
      </w:pPr>
    </w:p>
    <w:p w:rsidR="00CE3A75" w:rsidRDefault="00CE3A75" w:rsidP="00CE3A75">
      <w:pPr>
        <w:pStyle w:val="Akapitzlist"/>
      </w:pPr>
    </w:p>
    <w:p w:rsidR="00CE3A75" w:rsidRDefault="00CE3A75" w:rsidP="00CE3A75">
      <w:pPr>
        <w:pStyle w:val="Akapitzlist"/>
      </w:pPr>
    </w:p>
    <w:p w:rsidR="00CE3A75" w:rsidRPr="00CE3A75" w:rsidRDefault="00CE3A75" w:rsidP="00CE3A75">
      <w:pPr>
        <w:jc w:val="right"/>
        <w:rPr>
          <w:rFonts w:asciiTheme="minorHAnsi" w:hAnsiTheme="minorHAnsi" w:cstheme="minorHAnsi"/>
          <w:sz w:val="22"/>
          <w:szCs w:val="22"/>
        </w:rPr>
      </w:pPr>
      <w:r w:rsidRPr="00CE3A75">
        <w:rPr>
          <w:rFonts w:asciiTheme="minorHAnsi" w:hAnsiTheme="minorHAnsi" w:cstheme="minorHAnsi"/>
          <w:sz w:val="22"/>
          <w:szCs w:val="22"/>
        </w:rPr>
        <w:lastRenderedPageBreak/>
        <w:t xml:space="preserve">Załącznik nr 4 </w:t>
      </w:r>
    </w:p>
    <w:p w:rsidR="00CE3A75" w:rsidRPr="0005579B" w:rsidRDefault="00CE3A75" w:rsidP="00CE3A75"/>
    <w:tbl>
      <w:tblPr>
        <w:tblW w:w="147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3520"/>
        <w:gridCol w:w="1831"/>
        <w:gridCol w:w="708"/>
        <w:gridCol w:w="851"/>
        <w:gridCol w:w="1982"/>
        <w:gridCol w:w="1007"/>
        <w:gridCol w:w="520"/>
        <w:gridCol w:w="960"/>
        <w:gridCol w:w="1240"/>
        <w:gridCol w:w="1480"/>
      </w:tblGrid>
      <w:tr w:rsidR="00CE3A75" w:rsidRPr="00CE3A75" w:rsidTr="009C6CD8">
        <w:trPr>
          <w:trHeight w:val="270"/>
        </w:trPr>
        <w:tc>
          <w:tcPr>
            <w:tcW w:w="147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Pakiet nr 2</w:t>
            </w:r>
          </w:p>
        </w:tc>
      </w:tr>
      <w:tr w:rsidR="00CE3A75" w:rsidRPr="00CE3A75" w:rsidTr="009C6CD8">
        <w:trPr>
          <w:trHeight w:val="52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Lp.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Przedmiot zamówienia 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Roztwór roboczy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Opakowanie jednostkowe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Ilość opakowań *</w:t>
            </w: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proofErr w:type="spellStart"/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jed</w:t>
            </w:r>
            <w:proofErr w:type="spellEnd"/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. netto opakowania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Wartość netto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CE3A75" w:rsidRPr="00CE3A75" w:rsidTr="009C6CD8">
        <w:trPr>
          <w:trHeight w:val="107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Mycie wstępne głowic do TEE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30 000 l roztworu roboczego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5000 ml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E3A75" w:rsidRPr="00CE3A75" w:rsidTr="009C6CD8">
        <w:trPr>
          <w:trHeight w:val="530"/>
        </w:trPr>
        <w:tc>
          <w:tcPr>
            <w:tcW w:w="1205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razem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A75" w:rsidRPr="00CE3A75" w:rsidTr="009C6CD8">
        <w:trPr>
          <w:trHeight w:val="270"/>
        </w:trPr>
        <w:tc>
          <w:tcPr>
            <w:tcW w:w="147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Charakterystyka preparatu </w:t>
            </w:r>
          </w:p>
        </w:tc>
      </w:tr>
      <w:tr w:rsidR="00CE3A75" w:rsidRPr="00CE3A75" w:rsidTr="009C6CD8">
        <w:trPr>
          <w:trHeight w:val="27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60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Cecha przedmiotu zamówienia</w:t>
            </w:r>
          </w:p>
        </w:tc>
        <w:tc>
          <w:tcPr>
            <w:tcW w:w="3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parametr graniczny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parametr oferowany</w:t>
            </w:r>
          </w:p>
        </w:tc>
      </w:tr>
      <w:tr w:rsidR="00CE3A75" w:rsidRPr="00CE3A75" w:rsidTr="009C6CD8">
        <w:trPr>
          <w:trHeight w:val="297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0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Proponowany produkt / producent</w:t>
            </w:r>
          </w:p>
        </w:tc>
        <w:tc>
          <w:tcPr>
            <w:tcW w:w="3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podać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E3A75" w:rsidRPr="00CE3A75" w:rsidTr="009C6CD8">
        <w:trPr>
          <w:trHeight w:val="27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0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wielkość opakowania**</w:t>
            </w:r>
          </w:p>
        </w:tc>
        <w:tc>
          <w:tcPr>
            <w:tcW w:w="3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podać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E3A75" w:rsidRPr="00CE3A75" w:rsidTr="009C6CD8">
        <w:trPr>
          <w:trHeight w:val="67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0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Detergent, </w:t>
            </w:r>
            <w:proofErr w:type="spellStart"/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niskopieniący</w:t>
            </w:r>
            <w:proofErr w:type="spellEnd"/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, zawierający enzymy proteolityczne i lipolityczne, bez zawartości alkoholi</w:t>
            </w:r>
          </w:p>
        </w:tc>
        <w:tc>
          <w:tcPr>
            <w:tcW w:w="3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tak . podać dane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E3A75" w:rsidRPr="00CE3A75" w:rsidTr="009C6CD8">
        <w:trPr>
          <w:trHeight w:val="607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0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posiadający dobre właściwości myjące (czyści i rozpuszcza krew, ropę, białko, plwocinę i wydzieliny),</w:t>
            </w:r>
          </w:p>
        </w:tc>
        <w:tc>
          <w:tcPr>
            <w:tcW w:w="3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A75" w:rsidRPr="00CE3A75" w:rsidTr="009C6CD8">
        <w:trPr>
          <w:trHeight w:val="367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0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zawiera inhibitory korozji</w:t>
            </w:r>
          </w:p>
        </w:tc>
        <w:tc>
          <w:tcPr>
            <w:tcW w:w="3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E3A75" w:rsidRPr="00CE3A75" w:rsidTr="009C6CD8">
        <w:trPr>
          <w:trHeight w:val="25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0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koncentrat, roztwory robocze sporządzane na wodzie wodociągowej, bez podgrzewania</w:t>
            </w:r>
          </w:p>
        </w:tc>
        <w:tc>
          <w:tcPr>
            <w:tcW w:w="3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E3A75" w:rsidRPr="00CE3A75" w:rsidTr="009C6CD8">
        <w:trPr>
          <w:trHeight w:val="6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ulega biodegradacji, roztworów roboczych przed usunięciem nie trzeba neutralizować,  </w:t>
            </w:r>
          </w:p>
        </w:tc>
        <w:tc>
          <w:tcPr>
            <w:tcW w:w="38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E3A75" w:rsidRPr="00CE3A75" w:rsidTr="009C6CD8">
        <w:trPr>
          <w:trHeight w:val="551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60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nie wymagający szczególnych środków ochrony, poza maseczką zwykłą, okularami, fartuchem ochronnym, rękawiczkami lateksowymi , w czasie przygotowywania roztworów roboczych,</w:t>
            </w:r>
          </w:p>
        </w:tc>
        <w:tc>
          <w:tcPr>
            <w:tcW w:w="3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A75" w:rsidRPr="00CE3A75" w:rsidTr="009C6CD8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60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miarka lub dozownik do odmierzania preparatu dołączana do każdego opakowania, </w:t>
            </w:r>
          </w:p>
        </w:tc>
        <w:tc>
          <w:tcPr>
            <w:tcW w:w="3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A75" w:rsidRPr="00CE3A75" w:rsidTr="009C6CD8">
        <w:trPr>
          <w:trHeight w:val="36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60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roztwory robocze można sporządzać w zimnej wodzie wodociągowej,</w:t>
            </w:r>
          </w:p>
        </w:tc>
        <w:tc>
          <w:tcPr>
            <w:tcW w:w="3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A75" w:rsidRPr="00CE3A75" w:rsidTr="009C6CD8">
        <w:trPr>
          <w:trHeight w:val="36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60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dołączona ulotka, karta charakterystyki substancji niebezpiecznej</w:t>
            </w:r>
          </w:p>
        </w:tc>
        <w:tc>
          <w:tcPr>
            <w:tcW w:w="3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A75" w:rsidRPr="00CE3A75" w:rsidTr="009C6CD8">
        <w:trPr>
          <w:trHeight w:val="583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</w:t>
            </w:r>
          </w:p>
        </w:tc>
        <w:tc>
          <w:tcPr>
            <w:tcW w:w="60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zakres działania max. 3min.</w:t>
            </w:r>
          </w:p>
        </w:tc>
        <w:tc>
          <w:tcPr>
            <w:tcW w:w="3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tak . podać dane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A75" w:rsidRPr="00CE3A75" w:rsidTr="009C6CD8">
        <w:trPr>
          <w:trHeight w:val="583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60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preparat rekomendowany przez producenta głowic General </w:t>
            </w:r>
            <w:proofErr w:type="spellStart"/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Electric</w:t>
            </w:r>
            <w:proofErr w:type="spellEnd"/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 Company</w:t>
            </w:r>
          </w:p>
        </w:tc>
        <w:tc>
          <w:tcPr>
            <w:tcW w:w="38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E3A75" w:rsidRPr="0005579B" w:rsidRDefault="00CE3A75" w:rsidP="00CE3A75"/>
    <w:p w:rsidR="00CE3A75" w:rsidRPr="0005579B" w:rsidRDefault="00CE3A75" w:rsidP="00CE3A75"/>
    <w:p w:rsidR="00CE3A75" w:rsidRPr="0005579B" w:rsidRDefault="00CE3A75" w:rsidP="00CE3A75"/>
    <w:p w:rsidR="00CE3A75" w:rsidRPr="0005579B" w:rsidRDefault="00CE3A75" w:rsidP="00CE3A75"/>
    <w:p w:rsidR="00CE3A75" w:rsidRPr="00CE3A75" w:rsidRDefault="00CE3A75" w:rsidP="00CE3A75">
      <w:pPr>
        <w:ind w:left="10620"/>
        <w:rPr>
          <w:rFonts w:asciiTheme="minorHAnsi" w:hAnsiTheme="minorHAnsi" w:cstheme="minorHAnsi"/>
          <w:sz w:val="22"/>
          <w:szCs w:val="22"/>
        </w:rPr>
      </w:pPr>
      <w:r w:rsidRPr="00CE3A75">
        <w:rPr>
          <w:rFonts w:asciiTheme="minorHAnsi" w:hAnsiTheme="minorHAnsi" w:cstheme="minorHAnsi"/>
          <w:sz w:val="22"/>
          <w:szCs w:val="22"/>
        </w:rPr>
        <w:t>………………………………….</w:t>
      </w:r>
    </w:p>
    <w:p w:rsidR="00CE3A75" w:rsidRPr="00CE3A75" w:rsidRDefault="00CE3A75" w:rsidP="00CE3A75">
      <w:pPr>
        <w:ind w:left="10620"/>
        <w:rPr>
          <w:rFonts w:ascii="Arial" w:hAnsi="Arial" w:cs="Arial"/>
          <w:sz w:val="22"/>
          <w:szCs w:val="22"/>
        </w:rPr>
      </w:pPr>
      <w:r w:rsidRPr="00CE3A75">
        <w:rPr>
          <w:rFonts w:asciiTheme="minorHAnsi" w:hAnsiTheme="minorHAnsi" w:cstheme="minorHAnsi"/>
          <w:sz w:val="22"/>
          <w:szCs w:val="22"/>
        </w:rPr>
        <w:t>Podpis Wykonawcy</w:t>
      </w:r>
    </w:p>
    <w:p w:rsidR="00CE3A75" w:rsidRPr="0005579B" w:rsidRDefault="00CE3A75" w:rsidP="00CE3A75"/>
    <w:p w:rsidR="00CE3A75" w:rsidRPr="0005579B" w:rsidRDefault="00CE3A75" w:rsidP="00CE3A75"/>
    <w:p w:rsidR="00CE3A75" w:rsidRPr="0005579B" w:rsidRDefault="00CE3A75" w:rsidP="00CE3A75"/>
    <w:p w:rsidR="00CE3A75" w:rsidRPr="0005579B" w:rsidRDefault="00CE3A75" w:rsidP="00CE3A75"/>
    <w:p w:rsidR="00CE3A75" w:rsidRPr="0005579B" w:rsidRDefault="00CE3A75" w:rsidP="00CE3A75"/>
    <w:p w:rsidR="00CE3A75" w:rsidRPr="0005579B" w:rsidRDefault="00CE3A75" w:rsidP="00CE3A75"/>
    <w:p w:rsidR="00CE3A75" w:rsidRPr="0005579B" w:rsidRDefault="00CE3A75" w:rsidP="00CE3A75"/>
    <w:p w:rsidR="00CE3A75" w:rsidRPr="0005579B" w:rsidRDefault="00CE3A75" w:rsidP="00CE3A75"/>
    <w:p w:rsidR="00CE3A75" w:rsidRPr="0005579B" w:rsidRDefault="00CE3A75" w:rsidP="00CE3A75"/>
    <w:p w:rsidR="00CE3A75" w:rsidRPr="0005579B" w:rsidRDefault="00CE3A75" w:rsidP="00CE3A75"/>
    <w:p w:rsidR="00CE3A75" w:rsidRPr="0005579B" w:rsidRDefault="00CE3A75" w:rsidP="00CE3A75"/>
    <w:p w:rsidR="00CE3A75" w:rsidRPr="0005579B" w:rsidRDefault="00CE3A75" w:rsidP="00CE3A75"/>
    <w:p w:rsidR="00CE3A75" w:rsidRDefault="00CE3A75" w:rsidP="00CE3A75"/>
    <w:p w:rsidR="00CE3A75" w:rsidRDefault="00CE3A75" w:rsidP="00CE3A75"/>
    <w:p w:rsidR="00CE3A75" w:rsidRDefault="00CE3A75" w:rsidP="00CE3A75"/>
    <w:p w:rsidR="00CE3A75" w:rsidRDefault="00CE3A75" w:rsidP="00CE3A75"/>
    <w:p w:rsidR="00CE3A75" w:rsidRDefault="00CE3A75" w:rsidP="00CE3A75"/>
    <w:p w:rsidR="00CE3A75" w:rsidRDefault="00CE3A75" w:rsidP="00CE3A75"/>
    <w:p w:rsidR="00CE3A75" w:rsidRPr="0005579B" w:rsidRDefault="00CE3A75" w:rsidP="00CE3A75"/>
    <w:p w:rsidR="00CE3A75" w:rsidRPr="0005579B" w:rsidRDefault="00CE3A75" w:rsidP="00CE3A75"/>
    <w:p w:rsidR="00CE3A75" w:rsidRPr="0005579B" w:rsidRDefault="00CE3A75" w:rsidP="00CE3A75"/>
    <w:p w:rsidR="00CE3A75" w:rsidRPr="0005579B" w:rsidRDefault="00CE3A75" w:rsidP="00CE3A75"/>
    <w:p w:rsidR="00CE3A75" w:rsidRPr="0005579B" w:rsidRDefault="00CE3A75" w:rsidP="00CE3A75"/>
    <w:tbl>
      <w:tblPr>
        <w:tblW w:w="12356" w:type="dxa"/>
        <w:tblInd w:w="82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0"/>
        <w:gridCol w:w="2720"/>
        <w:gridCol w:w="2000"/>
        <w:gridCol w:w="3165"/>
        <w:gridCol w:w="960"/>
        <w:gridCol w:w="491"/>
        <w:gridCol w:w="1120"/>
        <w:gridCol w:w="1480"/>
      </w:tblGrid>
      <w:tr w:rsidR="00CE3A75" w:rsidRPr="0005579B" w:rsidTr="009C6CD8">
        <w:trPr>
          <w:trHeight w:val="2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3A75" w:rsidRPr="0005579B" w:rsidRDefault="00CE3A75" w:rsidP="009C6CD8"/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3A75" w:rsidRPr="0005579B" w:rsidRDefault="00CE3A75" w:rsidP="009C6CD8"/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3A75" w:rsidRPr="0005579B" w:rsidRDefault="00CE3A75" w:rsidP="009C6CD8"/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3A75" w:rsidRPr="0005579B" w:rsidRDefault="00CE3A75" w:rsidP="009C6CD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3A75" w:rsidRPr="0005579B" w:rsidRDefault="00CE3A75" w:rsidP="009C6CD8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3A75" w:rsidRPr="0005579B" w:rsidRDefault="00CE3A75" w:rsidP="009C6CD8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3A75" w:rsidRPr="0005579B" w:rsidRDefault="00CE3A75" w:rsidP="009C6CD8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E3A75" w:rsidRPr="0005579B" w:rsidRDefault="00CE3A75" w:rsidP="009C6CD8"/>
        </w:tc>
      </w:tr>
    </w:tbl>
    <w:p w:rsidR="00CE3A75" w:rsidRPr="0005579B" w:rsidRDefault="00CE3A75" w:rsidP="00CE3A75"/>
    <w:p w:rsidR="00CE3A75" w:rsidRPr="00CE3A75" w:rsidRDefault="00CE3A75" w:rsidP="00CE3A75">
      <w:pPr>
        <w:jc w:val="right"/>
        <w:rPr>
          <w:rFonts w:asciiTheme="minorHAnsi" w:hAnsiTheme="minorHAnsi" w:cstheme="minorHAnsi"/>
          <w:sz w:val="22"/>
          <w:szCs w:val="22"/>
        </w:rPr>
      </w:pPr>
      <w:r w:rsidRPr="00CE3A75">
        <w:rPr>
          <w:rFonts w:asciiTheme="minorHAnsi" w:hAnsiTheme="minorHAnsi" w:cstheme="minorHAnsi"/>
          <w:sz w:val="22"/>
          <w:szCs w:val="22"/>
        </w:rPr>
        <w:lastRenderedPageBreak/>
        <w:t xml:space="preserve">Załącznik nr 4 </w:t>
      </w:r>
    </w:p>
    <w:p w:rsidR="00CE3A75" w:rsidRPr="0005579B" w:rsidRDefault="00CE3A75" w:rsidP="00CE3A75"/>
    <w:tbl>
      <w:tblPr>
        <w:tblW w:w="147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4013"/>
        <w:gridCol w:w="2127"/>
        <w:gridCol w:w="1261"/>
        <w:gridCol w:w="1072"/>
        <w:gridCol w:w="1426"/>
        <w:gridCol w:w="209"/>
        <w:gridCol w:w="851"/>
        <w:gridCol w:w="1417"/>
        <w:gridCol w:w="1723"/>
      </w:tblGrid>
      <w:tr w:rsidR="00CE3A75" w:rsidRPr="00CE3A75" w:rsidTr="009C6CD8">
        <w:trPr>
          <w:trHeight w:val="294"/>
        </w:trPr>
        <w:tc>
          <w:tcPr>
            <w:tcW w:w="147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Pakiet nr 3</w:t>
            </w:r>
          </w:p>
        </w:tc>
      </w:tr>
      <w:tr w:rsidR="00CE3A75" w:rsidRPr="00CE3A75" w:rsidTr="009C6CD8">
        <w:trPr>
          <w:trHeight w:val="63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Lp. </w:t>
            </w:r>
          </w:p>
        </w:tc>
        <w:tc>
          <w:tcPr>
            <w:tcW w:w="4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Przedmiot zamówienia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Roztwór roboczy 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Ilość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Ilość opakowań </w:t>
            </w:r>
          </w:p>
        </w:tc>
        <w:tc>
          <w:tcPr>
            <w:tcW w:w="16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proofErr w:type="spellStart"/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jed</w:t>
            </w:r>
            <w:proofErr w:type="spellEnd"/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. netto opakowania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Wartość netto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CE3A75" w:rsidRPr="00CE3A75" w:rsidTr="009C6CD8">
        <w:trPr>
          <w:trHeight w:val="442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Preparat myjący do naczyń sanitarnych do stosowania w myjniach- dezynfektorach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stężony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Opakowanie 5000 ml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200 op.</w:t>
            </w:r>
          </w:p>
        </w:tc>
        <w:tc>
          <w:tcPr>
            <w:tcW w:w="16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E3A75" w:rsidRPr="00CE3A75" w:rsidTr="009C6CD8">
        <w:trPr>
          <w:trHeight w:val="442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Preparat płuczący do naczyń sanitarnych do stosowania w myjniach- dezynfektorach z dezynfekcją parową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stężony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Opakowanie 5000 ml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200 op.</w:t>
            </w:r>
          </w:p>
        </w:tc>
        <w:tc>
          <w:tcPr>
            <w:tcW w:w="16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A75" w:rsidRPr="00CE3A75" w:rsidTr="009C6CD8">
        <w:trPr>
          <w:trHeight w:val="270"/>
        </w:trPr>
        <w:tc>
          <w:tcPr>
            <w:tcW w:w="147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Charakterystyka preparatu </w:t>
            </w:r>
          </w:p>
        </w:tc>
      </w:tr>
      <w:tr w:rsidR="00CE3A75" w:rsidRPr="00CE3A75" w:rsidTr="009C6CD8">
        <w:trPr>
          <w:trHeight w:val="27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Cecha przedmiotu zamówienia</w:t>
            </w:r>
          </w:p>
        </w:tc>
        <w:tc>
          <w:tcPr>
            <w:tcW w:w="58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parametr graniczny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parametr oferowany</w:t>
            </w:r>
          </w:p>
        </w:tc>
      </w:tr>
      <w:tr w:rsidR="00CE3A75" w:rsidRPr="00CE3A75" w:rsidTr="009C6CD8">
        <w:trPr>
          <w:trHeight w:val="270"/>
        </w:trPr>
        <w:tc>
          <w:tcPr>
            <w:tcW w:w="147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Preparat myjący do naczyń sanitarnych do stosowania w myjniach- dezynfektorach</w:t>
            </w:r>
          </w:p>
        </w:tc>
      </w:tr>
      <w:tr w:rsidR="00CE3A75" w:rsidRPr="00CE3A75" w:rsidTr="009C6CD8">
        <w:trPr>
          <w:trHeight w:val="36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Proponowany produkt / producent</w:t>
            </w:r>
          </w:p>
        </w:tc>
        <w:tc>
          <w:tcPr>
            <w:tcW w:w="58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podać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E3A75" w:rsidRPr="00CE3A75" w:rsidTr="009C6CD8">
        <w:trPr>
          <w:trHeight w:val="411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preparat na bazie detergentów: </w:t>
            </w:r>
            <w:proofErr w:type="spellStart"/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fosfoniany</w:t>
            </w:r>
            <w:proofErr w:type="spellEnd"/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, EDTA, według Rozporządzenia WE 648/2004 </w:t>
            </w:r>
          </w:p>
        </w:tc>
        <w:tc>
          <w:tcPr>
            <w:tcW w:w="58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tak . podać dane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E3A75" w:rsidRPr="00CE3A75" w:rsidTr="009C6CD8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myjący, niepieniący się</w:t>
            </w:r>
          </w:p>
        </w:tc>
        <w:tc>
          <w:tcPr>
            <w:tcW w:w="58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E3A75" w:rsidRPr="00CE3A75" w:rsidTr="009C6CD8">
        <w:trPr>
          <w:trHeight w:val="40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płynny,</w:t>
            </w:r>
          </w:p>
        </w:tc>
        <w:tc>
          <w:tcPr>
            <w:tcW w:w="58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E3A75" w:rsidRPr="00CE3A75" w:rsidTr="009C6CD8">
        <w:trPr>
          <w:trHeight w:val="401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Wyrób medyczny  zgodnie z Dyrektywą 93/42/EWG</w:t>
            </w:r>
          </w:p>
        </w:tc>
        <w:tc>
          <w:tcPr>
            <w:tcW w:w="58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A75" w:rsidRPr="00CE3A75" w:rsidTr="009C6CD8">
        <w:trPr>
          <w:trHeight w:val="24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dołączona ulotka, karta charakterystyki substancji niebezpiecznej</w:t>
            </w:r>
          </w:p>
        </w:tc>
        <w:tc>
          <w:tcPr>
            <w:tcW w:w="58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E3A75" w:rsidRPr="00CE3A75" w:rsidTr="009C6CD8">
        <w:trPr>
          <w:trHeight w:val="24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Dozowanie 1-3 ml/l w zależności od twardości wody i stopnia zabrudzenia</w:t>
            </w:r>
          </w:p>
        </w:tc>
        <w:tc>
          <w:tcPr>
            <w:tcW w:w="58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tak . podać dane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A75" w:rsidRPr="00CE3A75" w:rsidTr="009C6CD8">
        <w:trPr>
          <w:trHeight w:val="270"/>
        </w:trPr>
        <w:tc>
          <w:tcPr>
            <w:tcW w:w="147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Preparat płuczący do naczyń sanitarnych do stosowania w myjniach- dezynfektorach z dezynfekcją parową</w:t>
            </w:r>
          </w:p>
        </w:tc>
      </w:tr>
      <w:tr w:rsidR="00CE3A75" w:rsidRPr="00CE3A75" w:rsidTr="009C6CD8">
        <w:trPr>
          <w:trHeight w:val="363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Proponowany produkt / producent</w:t>
            </w:r>
          </w:p>
        </w:tc>
        <w:tc>
          <w:tcPr>
            <w:tcW w:w="58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podać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E3A75" w:rsidRPr="00CE3A75" w:rsidTr="009C6CD8">
        <w:trPr>
          <w:trHeight w:val="41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zawiera  składniki zmiękczające </w:t>
            </w:r>
          </w:p>
        </w:tc>
        <w:tc>
          <w:tcPr>
            <w:tcW w:w="588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tak . podać dane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E3A75" w:rsidRPr="00CE3A75" w:rsidTr="00CE3A75">
        <w:trPr>
          <w:trHeight w:val="411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Zawiera środki powierzchniowo czynne z formułą </w:t>
            </w:r>
            <w:proofErr w:type="spellStart"/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niskopieniącą</w:t>
            </w:r>
            <w:proofErr w:type="spellEnd"/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8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tak . podać dane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A75" w:rsidRPr="00CE3A75" w:rsidTr="00CE3A75">
        <w:trPr>
          <w:trHeight w:val="40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zapobiega powstawaniu kamienia</w:t>
            </w:r>
          </w:p>
        </w:tc>
        <w:tc>
          <w:tcPr>
            <w:tcW w:w="5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E3A75" w:rsidRPr="00CE3A75" w:rsidTr="00CE3A75">
        <w:trPr>
          <w:trHeight w:val="408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w postaci płynnej</w:t>
            </w:r>
          </w:p>
        </w:tc>
        <w:tc>
          <w:tcPr>
            <w:tcW w:w="588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E3A75" w:rsidRPr="00CE3A75" w:rsidTr="009C6CD8">
        <w:trPr>
          <w:trHeight w:val="401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pochłaniający przykre zapachy</w:t>
            </w:r>
          </w:p>
        </w:tc>
        <w:tc>
          <w:tcPr>
            <w:tcW w:w="58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A75" w:rsidRPr="00CE3A75" w:rsidTr="009C6CD8">
        <w:trPr>
          <w:trHeight w:val="27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odczyn kwaśny, na bazie kwasów organicznych</w:t>
            </w:r>
          </w:p>
        </w:tc>
        <w:tc>
          <w:tcPr>
            <w:tcW w:w="58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Tak, podać dane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A75" w:rsidRPr="00CE3A75" w:rsidTr="009C6CD8">
        <w:trPr>
          <w:trHeight w:val="4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dozowanie 0,5- 1,5 ml/l w zależności od twardości wody</w:t>
            </w:r>
          </w:p>
        </w:tc>
        <w:tc>
          <w:tcPr>
            <w:tcW w:w="58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A75" w:rsidRPr="00CE3A75" w:rsidTr="009C6CD8">
        <w:trPr>
          <w:trHeight w:val="4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wartość </w:t>
            </w:r>
            <w:proofErr w:type="spellStart"/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pH</w:t>
            </w:r>
            <w:proofErr w:type="spellEnd"/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 3,7- 3,0 (dla stężenia 0,5-1,5 ml/l w wodzie zdemineralizowanej, 20˚C)</w:t>
            </w:r>
          </w:p>
        </w:tc>
        <w:tc>
          <w:tcPr>
            <w:tcW w:w="58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A75" w:rsidRPr="00CE3A75" w:rsidTr="009C6CD8">
        <w:trPr>
          <w:trHeight w:val="4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Wyrób medyczny  zgodnie z Dyrektywą 93/42/EWG</w:t>
            </w:r>
          </w:p>
        </w:tc>
        <w:tc>
          <w:tcPr>
            <w:tcW w:w="58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A75" w:rsidRPr="00CE3A75" w:rsidTr="009C6CD8">
        <w:trPr>
          <w:trHeight w:val="24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dołączona ulotka, karta charakterystyki substancji niebezpiecznej</w:t>
            </w:r>
          </w:p>
        </w:tc>
        <w:tc>
          <w:tcPr>
            <w:tcW w:w="58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tak . podać dane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CE3A75" w:rsidRPr="00CE3A75" w:rsidTr="009C6CD8">
        <w:trPr>
          <w:trHeight w:val="689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40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Oba preparaty jednego producenta, kompatybilne ze sobą</w:t>
            </w:r>
          </w:p>
        </w:tc>
        <w:tc>
          <w:tcPr>
            <w:tcW w:w="58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3A75" w:rsidRPr="00CE3A75" w:rsidTr="009C6CD8">
        <w:trPr>
          <w:trHeight w:val="689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40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 xml:space="preserve">Oba preparaty rekomendowane przez  producenta myjni – dezynfektorów AT-OS w zastosowaniu  w procesie przeciwko sporom </w:t>
            </w:r>
            <w:proofErr w:type="spellStart"/>
            <w:r w:rsidRPr="00CE3A75">
              <w:rPr>
                <w:rFonts w:asciiTheme="minorHAnsi" w:hAnsiTheme="minorHAnsi" w:cstheme="minorHAnsi"/>
                <w:i/>
                <w:sz w:val="22"/>
                <w:szCs w:val="22"/>
              </w:rPr>
              <w:t>Bacillus</w:t>
            </w:r>
            <w:proofErr w:type="spellEnd"/>
            <w:r w:rsidRPr="00CE3A7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CE3A75">
              <w:rPr>
                <w:rFonts w:asciiTheme="minorHAnsi" w:hAnsiTheme="minorHAnsi" w:cstheme="minorHAnsi"/>
                <w:i/>
                <w:sz w:val="22"/>
                <w:szCs w:val="22"/>
              </w:rPr>
              <w:t>subtilis</w:t>
            </w:r>
            <w:proofErr w:type="spellEnd"/>
          </w:p>
        </w:tc>
        <w:tc>
          <w:tcPr>
            <w:tcW w:w="58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3A75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E3A75" w:rsidRPr="00CE3A75" w:rsidRDefault="00CE3A75" w:rsidP="009C6C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E3A75" w:rsidRPr="0005579B" w:rsidRDefault="00CE3A75" w:rsidP="00CE3A75"/>
    <w:p w:rsidR="00CE3A75" w:rsidRDefault="00CE3A75" w:rsidP="00CE3A75">
      <w:pPr>
        <w:pStyle w:val="Akapitzlist"/>
      </w:pPr>
    </w:p>
    <w:p w:rsidR="00CE3A75" w:rsidRDefault="00CE3A75" w:rsidP="00CE3A75">
      <w:pPr>
        <w:pStyle w:val="Akapitzlist"/>
      </w:pPr>
    </w:p>
    <w:p w:rsidR="00CE3A75" w:rsidRDefault="00CE3A75" w:rsidP="00CE3A75">
      <w:pPr>
        <w:pStyle w:val="Akapitzlist"/>
        <w:ind w:left="9216" w:firstLine="696"/>
      </w:pPr>
      <w:r>
        <w:t>……………………………….</w:t>
      </w:r>
    </w:p>
    <w:p w:rsidR="00CE3A75" w:rsidRPr="00CE3A75" w:rsidRDefault="00CE3A75" w:rsidP="00CE3A75">
      <w:pPr>
        <w:pStyle w:val="Akapitzlist"/>
        <w:rPr>
          <w:rFonts w:asciiTheme="minorHAnsi" w:hAnsiTheme="minorHAnsi" w:cstheme="minorHAnsi"/>
          <w:sz w:val="22"/>
          <w:szCs w:val="22"/>
        </w:rPr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 w:rsidRPr="00CE3A75">
        <w:rPr>
          <w:rFonts w:asciiTheme="minorHAnsi" w:hAnsiTheme="minorHAnsi" w:cstheme="minorHAnsi"/>
          <w:sz w:val="22"/>
          <w:szCs w:val="22"/>
        </w:rPr>
        <w:tab/>
      </w:r>
      <w:r w:rsidRPr="00CE3A75">
        <w:rPr>
          <w:rFonts w:asciiTheme="minorHAnsi" w:hAnsiTheme="minorHAnsi" w:cstheme="minorHAnsi"/>
          <w:sz w:val="22"/>
          <w:szCs w:val="22"/>
        </w:rPr>
        <w:tab/>
      </w:r>
      <w:r w:rsidRPr="00CE3A75">
        <w:rPr>
          <w:rFonts w:asciiTheme="minorHAnsi" w:hAnsiTheme="minorHAnsi" w:cstheme="minorHAnsi"/>
          <w:sz w:val="22"/>
          <w:szCs w:val="22"/>
        </w:rPr>
        <w:tab/>
      </w:r>
      <w:r w:rsidRPr="00CE3A75">
        <w:rPr>
          <w:rFonts w:asciiTheme="minorHAnsi" w:hAnsiTheme="minorHAnsi" w:cstheme="minorHAnsi"/>
          <w:sz w:val="22"/>
          <w:szCs w:val="22"/>
        </w:rPr>
        <w:tab/>
      </w:r>
      <w:r w:rsidRPr="00CE3A75">
        <w:rPr>
          <w:rFonts w:asciiTheme="minorHAnsi" w:hAnsiTheme="minorHAnsi" w:cstheme="minorHAnsi"/>
          <w:sz w:val="22"/>
          <w:szCs w:val="22"/>
        </w:rPr>
        <w:tab/>
      </w:r>
      <w:r w:rsidRPr="00CE3A75">
        <w:rPr>
          <w:rFonts w:asciiTheme="minorHAnsi" w:hAnsiTheme="minorHAnsi" w:cstheme="minorHAnsi"/>
          <w:sz w:val="22"/>
          <w:szCs w:val="22"/>
        </w:rPr>
        <w:tab/>
        <w:t xml:space="preserve">Podpis Wykonawcy </w:t>
      </w:r>
    </w:p>
    <w:bookmarkEnd w:id="0"/>
    <w:p w:rsidR="00CE3A75" w:rsidRDefault="00CE3A75" w:rsidP="00CE3A75">
      <w:pPr>
        <w:pStyle w:val="Akapitzlist"/>
      </w:pPr>
    </w:p>
    <w:p w:rsidR="00CE3A75" w:rsidRDefault="00CE3A75" w:rsidP="00CE3A75">
      <w:pPr>
        <w:pStyle w:val="Akapitzlist"/>
      </w:pPr>
    </w:p>
    <w:p w:rsidR="00CE3A75" w:rsidRDefault="00CE3A75" w:rsidP="00CE3A75">
      <w:pPr>
        <w:pStyle w:val="Akapitzlist"/>
      </w:pPr>
    </w:p>
    <w:p w:rsidR="00CE3A75" w:rsidRDefault="00CE3A75" w:rsidP="00CE3A75">
      <w:pPr>
        <w:pStyle w:val="Akapitzlist"/>
      </w:pPr>
    </w:p>
    <w:p w:rsidR="00CE3A75" w:rsidRDefault="00CE3A75" w:rsidP="00CE3A75">
      <w:pPr>
        <w:pStyle w:val="Akapitzlist"/>
        <w:sectPr w:rsidR="00CE3A75" w:rsidSect="00E563C1">
          <w:pgSz w:w="16838" w:h="11906" w:orient="landscape"/>
          <w:pgMar w:top="993" w:right="851" w:bottom="1134" w:left="709" w:header="709" w:footer="709" w:gutter="0"/>
          <w:cols w:space="708"/>
          <w:docGrid w:linePitch="360"/>
        </w:sectPr>
      </w:pPr>
    </w:p>
    <w:p w:rsidR="00CE3A75" w:rsidRDefault="00CE3A75" w:rsidP="00CE3A75">
      <w:pPr>
        <w:jc w:val="center"/>
        <w:rPr>
          <w:b/>
          <w:bCs/>
        </w:rPr>
      </w:pPr>
      <w:r>
        <w:rPr>
          <w:b/>
          <w:bCs/>
        </w:rPr>
        <w:lastRenderedPageBreak/>
        <w:t>Dokument składany dopiero po upublicznieniu informacji z otwarcia ofert</w:t>
      </w:r>
    </w:p>
    <w:p w:rsidR="00CE3A75" w:rsidRDefault="00CE3A75" w:rsidP="00CE3A75">
      <w:pPr>
        <w:ind w:left="6300"/>
        <w:jc w:val="right"/>
      </w:pPr>
      <w:r>
        <w:t>Załącznik nr 5</w:t>
      </w:r>
    </w:p>
    <w:p w:rsidR="00CE3A75" w:rsidRDefault="00CE3A75" w:rsidP="00CE3A75">
      <w:pPr>
        <w:jc w:val="center"/>
        <w:rPr>
          <w:lang w:eastAsia="en-US"/>
        </w:rPr>
      </w:pPr>
      <w:r>
        <w:rPr>
          <w:lang w:eastAsia="en-US"/>
        </w:rPr>
        <w:t xml:space="preserve">Sprawa nr </w:t>
      </w:r>
      <w:r w:rsidRPr="00E563C1">
        <w:rPr>
          <w:highlight w:val="yellow"/>
          <w:lang w:eastAsia="en-US"/>
        </w:rPr>
        <w:t>12/EZP/20</w:t>
      </w:r>
    </w:p>
    <w:p w:rsidR="00CE3A75" w:rsidRDefault="00CE3A75" w:rsidP="00CE3A75">
      <w:pPr>
        <w:rPr>
          <w:i/>
          <w:iCs/>
          <w:lang w:eastAsia="en-US"/>
        </w:rPr>
      </w:pPr>
      <w:r>
        <w:rPr>
          <w:i/>
          <w:iCs/>
          <w:lang w:eastAsia="en-US"/>
        </w:rPr>
        <w:t>………………………….</w:t>
      </w:r>
    </w:p>
    <w:p w:rsidR="00CE3A75" w:rsidRDefault="00CE3A75" w:rsidP="00CE3A75">
      <w:pPr>
        <w:rPr>
          <w:i/>
          <w:iCs/>
          <w:lang w:eastAsia="en-US"/>
        </w:rPr>
      </w:pPr>
      <w:r>
        <w:rPr>
          <w:i/>
          <w:iCs/>
          <w:lang w:eastAsia="en-US"/>
        </w:rPr>
        <w:t xml:space="preserve">Miejscowość , data </w:t>
      </w:r>
    </w:p>
    <w:p w:rsidR="00CE3A75" w:rsidRDefault="00CE3A75" w:rsidP="00CE3A75">
      <w:pPr>
        <w:jc w:val="center"/>
        <w:rPr>
          <w:lang w:eastAsia="en-US"/>
        </w:rPr>
      </w:pPr>
    </w:p>
    <w:p w:rsidR="00CE3A75" w:rsidRDefault="00CE3A75" w:rsidP="00CE3A7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Wykonawcy:</w:t>
      </w:r>
    </w:p>
    <w:p w:rsidR="00CE3A75" w:rsidRDefault="00CE3A75" w:rsidP="00CE3A7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:rsidR="00CE3A75" w:rsidRDefault="00CE3A75" w:rsidP="00CE3A7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:rsidR="00CE3A75" w:rsidRDefault="00CE3A75" w:rsidP="00CE3A75">
      <w:pPr>
        <w:spacing w:line="360" w:lineRule="auto"/>
        <w:rPr>
          <w:rFonts w:ascii="Arial" w:hAnsi="Arial" w:cs="Arial"/>
          <w:sz w:val="22"/>
          <w:szCs w:val="22"/>
        </w:rPr>
      </w:pPr>
    </w:p>
    <w:p w:rsidR="00CE3A75" w:rsidRDefault="00CE3A75" w:rsidP="00CE3A7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CE3A75" w:rsidRDefault="00CE3A75" w:rsidP="00CE3A7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</w:t>
      </w:r>
    </w:p>
    <w:p w:rsidR="00CE3A75" w:rsidRDefault="00CE3A75" w:rsidP="00CE3A7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E3A75" w:rsidRDefault="00CE3A75" w:rsidP="00CE3A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przepisem art. 24 ust.11 ustawy z dnia 29 stycznia 2004 - Prawo zamówień publicznych (tekst jednolity Dz. U.  2013 poz. 907 j.t. 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zm.),przystępując do postępowania o udzielenie zamówienia publicznego prowadzonego w trybie przetargu nieograniczonego w przedmiocie:</w:t>
      </w:r>
    </w:p>
    <w:p w:rsidR="00CE3A75" w:rsidRDefault="00CE3A75" w:rsidP="00CE3A75">
      <w:pPr>
        <w:tabs>
          <w:tab w:val="center" w:pos="4536"/>
          <w:tab w:val="right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 Dostawa preparatów do dezynfekcji  ”</w:t>
      </w:r>
    </w:p>
    <w:p w:rsidR="00CE3A75" w:rsidRDefault="00CE3A75" w:rsidP="00CE3A7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zapoznaniu się z informacją z otwarcia ofert  na stronie internetowej oświadczam(y), że :</w:t>
      </w:r>
    </w:p>
    <w:p w:rsidR="00CE3A75" w:rsidRDefault="00CE3A75" w:rsidP="00CE3A7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należymy*, nie należymy * do grupy kapitałowej</w:t>
      </w:r>
    </w:p>
    <w:p w:rsidR="00CE3A75" w:rsidRDefault="00CE3A75" w:rsidP="00CE3A7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*niewłaściwe skreślić</w:t>
      </w:r>
    </w:p>
    <w:p w:rsidR="00CE3A75" w:rsidRDefault="00CE3A75" w:rsidP="00CE3A7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wykonawcami uczestniczącymi w w/w postępowaniu .</w:t>
      </w:r>
    </w:p>
    <w:p w:rsidR="00CE3A75" w:rsidRDefault="00CE3A75" w:rsidP="00CE3A7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przynależnością do grupy kapitałowej podajemy jej uczestników</w:t>
      </w:r>
    </w:p>
    <w:p w:rsidR="00CE3A75" w:rsidRDefault="00CE3A75" w:rsidP="00CE3A75">
      <w:pPr>
        <w:tabs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wykonawca nie należący do grupy kapitałowej poniższe rubryki przekreśla).</w:t>
      </w:r>
    </w:p>
    <w:p w:rsidR="00CE3A75" w:rsidRDefault="00CE3A75" w:rsidP="00CE3A75">
      <w:pPr>
        <w:tabs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………………………….…………………………………………………………………..…………….</w:t>
      </w:r>
    </w:p>
    <w:p w:rsidR="00CE3A75" w:rsidRDefault="00CE3A75" w:rsidP="00CE3A75">
      <w:pPr>
        <w:tabs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………………………….…………………………………………………………………..…………….</w:t>
      </w:r>
    </w:p>
    <w:p w:rsidR="00CE3A75" w:rsidRDefault="00CE3A75" w:rsidP="00CE3A7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………………………….…………………………………………………………………..…………….</w:t>
      </w:r>
    </w:p>
    <w:p w:rsidR="00CE3A75" w:rsidRDefault="00CE3A75" w:rsidP="00CE3A75">
      <w:pPr>
        <w:spacing w:line="360" w:lineRule="auto"/>
        <w:rPr>
          <w:rFonts w:ascii="Arial" w:hAnsi="Arial" w:cs="Arial"/>
          <w:sz w:val="22"/>
          <w:szCs w:val="22"/>
        </w:rPr>
      </w:pPr>
    </w:p>
    <w:p w:rsidR="00CE3A75" w:rsidRDefault="00CE3A75" w:rsidP="00CE3A75">
      <w:pPr>
        <w:spacing w:line="360" w:lineRule="auto"/>
        <w:rPr>
          <w:rFonts w:ascii="Arial" w:hAnsi="Arial" w:cs="Arial"/>
          <w:sz w:val="22"/>
          <w:szCs w:val="22"/>
        </w:rPr>
      </w:pPr>
    </w:p>
    <w:p w:rsidR="00CE3A75" w:rsidRDefault="00CE3A75" w:rsidP="00CE3A7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Miejscowość ……………………………. Dnia………………………………………</w:t>
      </w:r>
    </w:p>
    <w:p w:rsidR="00CE3A75" w:rsidRDefault="00CE3A75" w:rsidP="00CE3A75">
      <w:pPr>
        <w:rPr>
          <w:rFonts w:ascii="Arial" w:hAnsi="Arial" w:cs="Arial"/>
          <w:sz w:val="22"/>
          <w:szCs w:val="22"/>
        </w:rPr>
      </w:pPr>
    </w:p>
    <w:p w:rsidR="00CE3A75" w:rsidRDefault="00CE3A75" w:rsidP="00CE3A75">
      <w:pPr>
        <w:ind w:left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………………………………………………………..</w:t>
      </w:r>
    </w:p>
    <w:p w:rsidR="00CE3A75" w:rsidRDefault="00CE3A75" w:rsidP="00CE3A75">
      <w:pPr>
        <w:ind w:left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(czytelne podpisy – imiona i nazwiska osób </w:t>
      </w:r>
    </w:p>
    <w:p w:rsidR="00CE3A75" w:rsidRDefault="00CE3A75" w:rsidP="00CE3A75">
      <w:pPr>
        <w:ind w:left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uprawnionych do reprezentowania Wykonawcy)</w:t>
      </w:r>
    </w:p>
    <w:p w:rsidR="00CE3A75" w:rsidRDefault="00CE3A75" w:rsidP="00CE3A75">
      <w:pPr>
        <w:ind w:left="2832"/>
        <w:rPr>
          <w:rFonts w:ascii="Arial" w:hAnsi="Arial" w:cs="Arial"/>
          <w:sz w:val="22"/>
          <w:szCs w:val="22"/>
        </w:rPr>
      </w:pPr>
    </w:p>
    <w:p w:rsidR="00CE3A75" w:rsidRDefault="00CE3A75" w:rsidP="00CE3A75">
      <w:pPr>
        <w:ind w:left="2832"/>
        <w:rPr>
          <w:rFonts w:ascii="Arial" w:hAnsi="Arial" w:cs="Arial"/>
          <w:sz w:val="22"/>
          <w:szCs w:val="22"/>
        </w:rPr>
      </w:pPr>
    </w:p>
    <w:p w:rsidR="00CE3A75" w:rsidRDefault="00CE3A75" w:rsidP="00CE3A75">
      <w:pPr>
        <w:ind w:left="2832"/>
        <w:rPr>
          <w:rFonts w:ascii="Arial" w:hAnsi="Arial" w:cs="Arial"/>
          <w:sz w:val="22"/>
          <w:szCs w:val="22"/>
        </w:rPr>
      </w:pPr>
    </w:p>
    <w:p w:rsidR="00CE3A75" w:rsidRDefault="00CE3A75" w:rsidP="00CE3A75">
      <w:pPr>
        <w:ind w:left="2832"/>
        <w:rPr>
          <w:rFonts w:ascii="Arial" w:hAnsi="Arial" w:cs="Arial"/>
          <w:sz w:val="22"/>
          <w:szCs w:val="22"/>
        </w:rPr>
      </w:pPr>
    </w:p>
    <w:p w:rsidR="00CE3A75" w:rsidRDefault="00CE3A75" w:rsidP="00CE3A75">
      <w:pPr>
        <w:ind w:left="2832"/>
        <w:rPr>
          <w:rFonts w:ascii="Arial" w:hAnsi="Arial" w:cs="Arial"/>
          <w:sz w:val="22"/>
          <w:szCs w:val="22"/>
        </w:rPr>
      </w:pPr>
    </w:p>
    <w:p w:rsidR="00CE3A75" w:rsidRDefault="00CE3A75" w:rsidP="00CE3A75">
      <w:pPr>
        <w:ind w:left="2832"/>
        <w:rPr>
          <w:rFonts w:ascii="Arial" w:hAnsi="Arial" w:cs="Arial"/>
          <w:sz w:val="22"/>
          <w:szCs w:val="22"/>
        </w:rPr>
      </w:pPr>
    </w:p>
    <w:p w:rsidR="00CE3A75" w:rsidRDefault="00CE3A75" w:rsidP="00CE3A75">
      <w:pPr>
        <w:ind w:left="2832"/>
        <w:rPr>
          <w:rFonts w:ascii="Arial" w:hAnsi="Arial" w:cs="Arial"/>
          <w:sz w:val="22"/>
          <w:szCs w:val="22"/>
        </w:rPr>
      </w:pPr>
    </w:p>
    <w:p w:rsidR="00CE3A75" w:rsidRDefault="00CE3A75" w:rsidP="00CE3A75">
      <w:pPr>
        <w:ind w:left="2832"/>
        <w:rPr>
          <w:rFonts w:ascii="Arial" w:hAnsi="Arial" w:cs="Arial"/>
          <w:sz w:val="22"/>
          <w:szCs w:val="22"/>
        </w:rPr>
      </w:pPr>
    </w:p>
    <w:p w:rsidR="00CE3A75" w:rsidRDefault="00CE3A75" w:rsidP="00CE3A75">
      <w:pPr>
        <w:ind w:left="2832"/>
        <w:rPr>
          <w:rFonts w:ascii="Arial" w:hAnsi="Arial" w:cs="Arial"/>
          <w:sz w:val="22"/>
          <w:szCs w:val="22"/>
        </w:rPr>
      </w:pPr>
    </w:p>
    <w:p w:rsidR="00CE3A75" w:rsidRDefault="00CE3A75" w:rsidP="00CE3A75">
      <w:pPr>
        <w:ind w:left="2832"/>
        <w:rPr>
          <w:rFonts w:ascii="Arial" w:hAnsi="Arial" w:cs="Arial"/>
          <w:sz w:val="22"/>
          <w:szCs w:val="22"/>
        </w:rPr>
      </w:pPr>
    </w:p>
    <w:p w:rsidR="00CE3A75" w:rsidRDefault="00CE3A75" w:rsidP="00CE3A75">
      <w:pPr>
        <w:ind w:left="2832"/>
        <w:rPr>
          <w:rFonts w:ascii="Arial" w:hAnsi="Arial" w:cs="Arial"/>
          <w:sz w:val="22"/>
          <w:szCs w:val="22"/>
        </w:rPr>
      </w:pPr>
    </w:p>
    <w:p w:rsidR="00CE3A75" w:rsidRDefault="00CE3A75" w:rsidP="00CE3A75">
      <w:pPr>
        <w:ind w:left="2832"/>
        <w:rPr>
          <w:rFonts w:ascii="Arial" w:hAnsi="Arial" w:cs="Arial"/>
          <w:sz w:val="22"/>
          <w:szCs w:val="22"/>
        </w:rPr>
      </w:pPr>
    </w:p>
    <w:p w:rsidR="00CE3A75" w:rsidRDefault="00CE3A75" w:rsidP="00CE3A75">
      <w:pPr>
        <w:ind w:left="2832"/>
        <w:rPr>
          <w:rFonts w:ascii="Arial" w:hAnsi="Arial" w:cs="Arial"/>
          <w:sz w:val="22"/>
          <w:szCs w:val="22"/>
        </w:rPr>
      </w:pPr>
    </w:p>
    <w:p w:rsidR="00CE3A75" w:rsidRDefault="00CE3A75" w:rsidP="00CE3A75">
      <w:pPr>
        <w:ind w:left="2832"/>
        <w:rPr>
          <w:rFonts w:ascii="Arial" w:hAnsi="Arial" w:cs="Arial"/>
          <w:sz w:val="22"/>
          <w:szCs w:val="22"/>
        </w:rPr>
      </w:pPr>
    </w:p>
    <w:p w:rsidR="00CE3A75" w:rsidRDefault="00CE3A75" w:rsidP="00CE3A75">
      <w:pPr>
        <w:ind w:left="2832"/>
        <w:rPr>
          <w:rFonts w:ascii="Arial" w:hAnsi="Arial" w:cs="Arial"/>
          <w:sz w:val="22"/>
          <w:szCs w:val="22"/>
        </w:rPr>
      </w:pPr>
    </w:p>
    <w:p w:rsidR="00CE3A75" w:rsidRDefault="00CE3A75" w:rsidP="00CE3A75">
      <w:pPr>
        <w:ind w:left="2832"/>
        <w:rPr>
          <w:rFonts w:ascii="Arial" w:hAnsi="Arial" w:cs="Arial"/>
          <w:sz w:val="22"/>
          <w:szCs w:val="22"/>
        </w:rPr>
      </w:pPr>
    </w:p>
    <w:p w:rsidR="00CE3A75" w:rsidRDefault="00CE3A75" w:rsidP="00CE3A75">
      <w:pPr>
        <w:tabs>
          <w:tab w:val="left" w:pos="1620"/>
          <w:tab w:val="left" w:pos="6660"/>
        </w:tabs>
        <w:spacing w:line="3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Załącznik nr 6 </w:t>
      </w:r>
    </w:p>
    <w:p w:rsidR="00CE3A75" w:rsidRDefault="00CE3A75" w:rsidP="00CE3A75">
      <w:pPr>
        <w:jc w:val="center"/>
        <w:rPr>
          <w:rFonts w:ascii="Arial" w:hAnsi="Arial" w:cs="Arial"/>
        </w:rPr>
      </w:pPr>
    </w:p>
    <w:p w:rsidR="00CE3A75" w:rsidRDefault="00CE3A75" w:rsidP="00CE3A75">
      <w:pPr>
        <w:jc w:val="center"/>
        <w:rPr>
          <w:rFonts w:ascii="Arial" w:hAnsi="Arial" w:cs="Arial"/>
        </w:rPr>
      </w:pPr>
    </w:p>
    <w:p w:rsidR="00CE3A75" w:rsidRDefault="00CE3A75" w:rsidP="00CE3A75">
      <w:pPr>
        <w:jc w:val="center"/>
        <w:rPr>
          <w:rFonts w:ascii="Arial" w:hAnsi="Arial" w:cs="Arial"/>
        </w:rPr>
      </w:pPr>
    </w:p>
    <w:p w:rsidR="00CE3A75" w:rsidRDefault="00CE3A75" w:rsidP="00CE3A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Formularz cenowy</w:t>
      </w:r>
    </w:p>
    <w:p w:rsidR="00CE3A75" w:rsidRDefault="00CE3A75" w:rsidP="00CE3A75">
      <w:pPr>
        <w:jc w:val="center"/>
        <w:rPr>
          <w:rFonts w:ascii="Arial" w:hAnsi="Arial" w:cs="Arial"/>
        </w:rPr>
      </w:pPr>
    </w:p>
    <w:p w:rsidR="00CE3A75" w:rsidRDefault="00CE3A75" w:rsidP="00CE3A75">
      <w:pPr>
        <w:jc w:val="center"/>
        <w:rPr>
          <w:rFonts w:ascii="Arial" w:hAnsi="Arial" w:cs="Arial"/>
        </w:rPr>
      </w:pPr>
    </w:p>
    <w:p w:rsidR="00CE3A75" w:rsidRDefault="00CE3A75" w:rsidP="00CE3A75">
      <w:pPr>
        <w:jc w:val="center"/>
        <w:rPr>
          <w:rFonts w:ascii="Arial" w:hAnsi="Arial" w:cs="Arial"/>
        </w:rPr>
      </w:pPr>
    </w:p>
    <w:p w:rsidR="00CE3A75" w:rsidRDefault="00CE3A75" w:rsidP="00CE3A75">
      <w:pPr>
        <w:jc w:val="center"/>
        <w:rPr>
          <w:rFonts w:ascii="Arial" w:hAnsi="Arial" w:cs="Arial"/>
        </w:rPr>
      </w:pPr>
    </w:p>
    <w:p w:rsidR="00CE3A75" w:rsidRDefault="00CE3A75" w:rsidP="00CE3A75">
      <w:pPr>
        <w:tabs>
          <w:tab w:val="left" w:pos="127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Oferowane ceny na poszczególne pakiety w przetargu na  dostawę preparatów do dezynfekcji  wynoszą :</w:t>
      </w:r>
    </w:p>
    <w:p w:rsidR="00CE3A75" w:rsidRDefault="00CE3A75" w:rsidP="00CE3A75">
      <w:pPr>
        <w:tabs>
          <w:tab w:val="left" w:pos="1276"/>
        </w:tabs>
        <w:rPr>
          <w:rFonts w:ascii="Arial" w:hAnsi="Arial" w:cs="Arial"/>
          <w:sz w:val="16"/>
          <w:szCs w:val="16"/>
        </w:rPr>
      </w:pPr>
    </w:p>
    <w:p w:rsidR="00CE3A75" w:rsidRDefault="00CE3A75" w:rsidP="00CE3A75">
      <w:pPr>
        <w:tabs>
          <w:tab w:val="left" w:pos="1276"/>
        </w:tabs>
        <w:rPr>
          <w:rFonts w:ascii="Arial" w:hAnsi="Arial" w:cs="Arial"/>
          <w:sz w:val="16"/>
          <w:szCs w:val="16"/>
        </w:rPr>
      </w:pPr>
    </w:p>
    <w:p w:rsidR="00CE3A75" w:rsidRDefault="00CE3A75" w:rsidP="00CE3A75">
      <w:pPr>
        <w:rPr>
          <w:rFonts w:ascii="Arial" w:hAnsi="Arial" w:cs="Arial"/>
        </w:rPr>
      </w:pPr>
      <w:r>
        <w:rPr>
          <w:rFonts w:ascii="Arial" w:hAnsi="Arial" w:cs="Arial"/>
        </w:rPr>
        <w:t>Pakiet nr 1</w:t>
      </w:r>
    </w:p>
    <w:p w:rsidR="00CE3A75" w:rsidRDefault="00CE3A75" w:rsidP="00CE3A75">
      <w:pPr>
        <w:rPr>
          <w:rFonts w:ascii="Arial" w:hAnsi="Arial" w:cs="Arial"/>
        </w:rPr>
      </w:pPr>
      <w:r>
        <w:rPr>
          <w:rFonts w:ascii="Arial" w:hAnsi="Arial" w:cs="Arial"/>
        </w:rPr>
        <w:t>Cena brutto : ......................................</w:t>
      </w:r>
    </w:p>
    <w:p w:rsidR="00CE3A75" w:rsidRDefault="00CE3A75" w:rsidP="00CE3A75">
      <w:pPr>
        <w:rPr>
          <w:rFonts w:ascii="Arial" w:hAnsi="Arial" w:cs="Arial"/>
        </w:rPr>
      </w:pPr>
      <w:r>
        <w:rPr>
          <w:rFonts w:ascii="Arial" w:hAnsi="Arial" w:cs="Arial"/>
        </w:rPr>
        <w:t>Słownie : .................................................................................................</w:t>
      </w:r>
    </w:p>
    <w:p w:rsidR="00CE3A75" w:rsidRDefault="00CE3A75" w:rsidP="00CE3A75">
      <w:pPr>
        <w:rPr>
          <w:rFonts w:ascii="Arial" w:hAnsi="Arial" w:cs="Arial"/>
          <w:sz w:val="16"/>
          <w:szCs w:val="16"/>
        </w:rPr>
      </w:pPr>
    </w:p>
    <w:p w:rsidR="00CE3A75" w:rsidRDefault="00CE3A75" w:rsidP="00CE3A75">
      <w:pPr>
        <w:rPr>
          <w:rFonts w:ascii="Arial" w:hAnsi="Arial" w:cs="Arial"/>
          <w:sz w:val="16"/>
          <w:szCs w:val="16"/>
        </w:rPr>
      </w:pPr>
    </w:p>
    <w:p w:rsidR="00CE3A75" w:rsidRDefault="00CE3A75" w:rsidP="00CE3A75">
      <w:pPr>
        <w:rPr>
          <w:rFonts w:ascii="Arial" w:hAnsi="Arial" w:cs="Arial"/>
          <w:sz w:val="16"/>
          <w:szCs w:val="16"/>
        </w:rPr>
      </w:pPr>
    </w:p>
    <w:p w:rsidR="00CE3A75" w:rsidRDefault="00CE3A75" w:rsidP="00CE3A75">
      <w:pPr>
        <w:rPr>
          <w:rFonts w:ascii="Arial" w:hAnsi="Arial" w:cs="Arial"/>
          <w:sz w:val="16"/>
          <w:szCs w:val="16"/>
        </w:rPr>
      </w:pPr>
    </w:p>
    <w:p w:rsidR="00CE3A75" w:rsidRDefault="00CE3A75" w:rsidP="00CE3A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Pakiet nr 2 </w:t>
      </w:r>
    </w:p>
    <w:p w:rsidR="00CE3A75" w:rsidRDefault="00CE3A75" w:rsidP="00CE3A75">
      <w:pPr>
        <w:rPr>
          <w:rFonts w:ascii="Arial" w:hAnsi="Arial" w:cs="Arial"/>
        </w:rPr>
      </w:pPr>
      <w:r>
        <w:rPr>
          <w:rFonts w:ascii="Arial" w:hAnsi="Arial" w:cs="Arial"/>
        </w:rPr>
        <w:t>Cena brutto : ......................................</w:t>
      </w:r>
    </w:p>
    <w:p w:rsidR="00CE3A75" w:rsidRDefault="00CE3A75" w:rsidP="00CE3A75">
      <w:pPr>
        <w:rPr>
          <w:rFonts w:ascii="Arial" w:hAnsi="Arial" w:cs="Arial"/>
        </w:rPr>
      </w:pPr>
      <w:r>
        <w:rPr>
          <w:rFonts w:ascii="Arial" w:hAnsi="Arial" w:cs="Arial"/>
        </w:rPr>
        <w:t>Słownie : .................................................................................................</w:t>
      </w:r>
    </w:p>
    <w:p w:rsidR="00CE3A75" w:rsidRDefault="00CE3A75" w:rsidP="00CE3A75">
      <w:pPr>
        <w:rPr>
          <w:rFonts w:ascii="Arial" w:hAnsi="Arial" w:cs="Arial"/>
          <w:sz w:val="16"/>
          <w:szCs w:val="16"/>
        </w:rPr>
      </w:pPr>
    </w:p>
    <w:p w:rsidR="00CE3A75" w:rsidRDefault="00CE3A75" w:rsidP="00CE3A75">
      <w:pPr>
        <w:rPr>
          <w:rFonts w:ascii="Arial" w:hAnsi="Arial" w:cs="Arial"/>
        </w:rPr>
      </w:pPr>
    </w:p>
    <w:p w:rsidR="00CE3A75" w:rsidRDefault="00CE3A75" w:rsidP="00CE3A75">
      <w:pPr>
        <w:rPr>
          <w:rFonts w:ascii="Arial" w:hAnsi="Arial" w:cs="Arial"/>
        </w:rPr>
      </w:pPr>
    </w:p>
    <w:p w:rsidR="00CE3A75" w:rsidRDefault="00CE3A75" w:rsidP="00CE3A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Pakiet nr 3 </w:t>
      </w:r>
    </w:p>
    <w:p w:rsidR="00CE3A75" w:rsidRDefault="00CE3A75" w:rsidP="00CE3A75">
      <w:pPr>
        <w:rPr>
          <w:rFonts w:ascii="Arial" w:hAnsi="Arial" w:cs="Arial"/>
        </w:rPr>
      </w:pPr>
      <w:r>
        <w:rPr>
          <w:rFonts w:ascii="Arial" w:hAnsi="Arial" w:cs="Arial"/>
        </w:rPr>
        <w:t>Cena brutto : ......................................</w:t>
      </w:r>
    </w:p>
    <w:p w:rsidR="00CE3A75" w:rsidRDefault="00CE3A75" w:rsidP="00CE3A75">
      <w:pPr>
        <w:rPr>
          <w:rFonts w:ascii="Arial" w:hAnsi="Arial" w:cs="Arial"/>
        </w:rPr>
      </w:pPr>
      <w:r>
        <w:rPr>
          <w:rFonts w:ascii="Arial" w:hAnsi="Arial" w:cs="Arial"/>
        </w:rPr>
        <w:t>Słownie : .................................................................................................</w:t>
      </w:r>
    </w:p>
    <w:p w:rsidR="00CE3A75" w:rsidRDefault="00CE3A75" w:rsidP="00CE3A75">
      <w:pPr>
        <w:rPr>
          <w:rFonts w:ascii="Arial" w:hAnsi="Arial" w:cs="Arial"/>
          <w:sz w:val="16"/>
          <w:szCs w:val="16"/>
        </w:rPr>
      </w:pPr>
    </w:p>
    <w:p w:rsidR="00CE3A75" w:rsidRDefault="00CE3A75" w:rsidP="00CE3A75">
      <w:pPr>
        <w:rPr>
          <w:rFonts w:ascii="Arial" w:hAnsi="Arial" w:cs="Arial"/>
          <w:sz w:val="16"/>
          <w:szCs w:val="16"/>
        </w:rPr>
      </w:pPr>
    </w:p>
    <w:p w:rsidR="00CE3A75" w:rsidRDefault="00CE3A75" w:rsidP="00CE3A75">
      <w:pPr>
        <w:keepNext/>
        <w:spacing w:before="240" w:after="60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Termin płatności oferowany przez Wykonawcę  dla Zamawiającego</w:t>
      </w:r>
    </w:p>
    <w:p w:rsidR="00CE3A75" w:rsidRDefault="00CE3A75" w:rsidP="00CE3A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 30 dni.</w:t>
      </w:r>
    </w:p>
    <w:p w:rsidR="00CE3A75" w:rsidRDefault="00CE3A75" w:rsidP="00CE3A75">
      <w:pPr>
        <w:rPr>
          <w:b/>
          <w:sz w:val="16"/>
          <w:szCs w:val="20"/>
        </w:rPr>
      </w:pPr>
    </w:p>
    <w:p w:rsidR="00CE3A75" w:rsidRDefault="00CE3A75" w:rsidP="00CE3A75">
      <w:pPr>
        <w:rPr>
          <w:b/>
        </w:rPr>
      </w:pPr>
      <w:r>
        <w:rPr>
          <w:b/>
        </w:rPr>
        <w:t xml:space="preserve">                                                                                         </w:t>
      </w:r>
    </w:p>
    <w:p w:rsidR="00CE3A75" w:rsidRDefault="00CE3A75" w:rsidP="00CE3A75">
      <w:pPr>
        <w:rPr>
          <w:b/>
        </w:rPr>
      </w:pPr>
    </w:p>
    <w:p w:rsidR="00CE3A75" w:rsidRDefault="00CE3A75" w:rsidP="00CE3A75">
      <w:pPr>
        <w:rPr>
          <w:b/>
        </w:rPr>
      </w:pPr>
    </w:p>
    <w:p w:rsidR="00CE3A75" w:rsidRDefault="00CE3A75" w:rsidP="00CE3A75">
      <w:pPr>
        <w:rPr>
          <w:b/>
        </w:rPr>
      </w:pPr>
      <w:r>
        <w:rPr>
          <w:b/>
        </w:rPr>
        <w:t xml:space="preserve">                                                                                        ................................</w:t>
      </w:r>
    </w:p>
    <w:p w:rsidR="00CE3A75" w:rsidRDefault="00CE3A75" w:rsidP="00CE3A75">
      <w:pPr>
        <w:jc w:val="center"/>
      </w:pPr>
      <w:r>
        <w:t xml:space="preserve">                                                                        podpis Wykonawcy</w:t>
      </w:r>
    </w:p>
    <w:p w:rsidR="00CE3A75" w:rsidRDefault="00CE3A75" w:rsidP="00CE3A75">
      <w:pPr>
        <w:rPr>
          <w:sz w:val="20"/>
          <w:szCs w:val="20"/>
        </w:rPr>
      </w:pPr>
    </w:p>
    <w:p w:rsidR="00CE3A75" w:rsidRDefault="00CE3A75" w:rsidP="00CE3A75">
      <w:pPr>
        <w:jc w:val="center"/>
        <w:rPr>
          <w:rFonts w:ascii="Arial" w:hAnsi="Arial" w:cs="Arial"/>
        </w:rPr>
      </w:pPr>
    </w:p>
    <w:p w:rsidR="00CE3A75" w:rsidRDefault="00CE3A75" w:rsidP="00CE3A75">
      <w:pPr>
        <w:jc w:val="center"/>
        <w:rPr>
          <w:rFonts w:ascii="Arial" w:hAnsi="Arial" w:cs="Arial"/>
        </w:rPr>
      </w:pPr>
    </w:p>
    <w:p w:rsidR="00CE3A75" w:rsidRDefault="00CE3A75" w:rsidP="00CE3A75">
      <w:pPr>
        <w:jc w:val="center"/>
        <w:rPr>
          <w:rFonts w:ascii="Arial" w:hAnsi="Arial" w:cs="Arial"/>
        </w:rPr>
      </w:pPr>
    </w:p>
    <w:p w:rsidR="00CE3A75" w:rsidRDefault="00CE3A75" w:rsidP="00CE3A75">
      <w:pPr>
        <w:jc w:val="center"/>
        <w:rPr>
          <w:rFonts w:ascii="Arial" w:hAnsi="Arial" w:cs="Arial"/>
        </w:rPr>
      </w:pPr>
    </w:p>
    <w:p w:rsidR="00CE3A75" w:rsidRDefault="00CE3A75" w:rsidP="00CE3A75">
      <w:pPr>
        <w:jc w:val="center"/>
        <w:rPr>
          <w:rFonts w:ascii="Arial" w:hAnsi="Arial" w:cs="Arial"/>
        </w:rPr>
      </w:pPr>
    </w:p>
    <w:p w:rsidR="00CE3A75" w:rsidRDefault="00CE3A75" w:rsidP="00CE3A75">
      <w:pPr>
        <w:jc w:val="center"/>
        <w:rPr>
          <w:rFonts w:ascii="Arial" w:hAnsi="Arial" w:cs="Arial"/>
        </w:rPr>
      </w:pPr>
    </w:p>
    <w:sectPr w:rsidR="00CE3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75"/>
    <w:rsid w:val="00C65797"/>
    <w:rsid w:val="00CE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14499-0BF3-40D9-BA73-2639A7A3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3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CE3A75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CE3A7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1009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Małgorzata</dc:creator>
  <cp:keywords/>
  <dc:description/>
  <cp:lastModifiedBy>Pietrzak Małgorzata</cp:lastModifiedBy>
  <cp:revision>1</cp:revision>
  <dcterms:created xsi:type="dcterms:W3CDTF">2020-03-09T13:14:00Z</dcterms:created>
  <dcterms:modified xsi:type="dcterms:W3CDTF">2020-03-09T13:20:00Z</dcterms:modified>
</cp:coreProperties>
</file>